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50" w:rsidRPr="007F0BE7" w:rsidRDefault="007F0BE7" w:rsidP="007F0BE7">
      <w:pPr>
        <w:tabs>
          <w:tab w:val="left" w:pos="1848"/>
        </w:tabs>
        <w:spacing w:before="58"/>
        <w:ind w:left="1563"/>
        <w:rPr>
          <w:b/>
          <w:sz w:val="28"/>
        </w:rPr>
      </w:pPr>
      <w:r>
        <w:rPr>
          <w:rFonts w:eastAsiaTheme="minorEastAsia"/>
          <w:b/>
          <w:sz w:val="28"/>
          <w:lang w:eastAsia="ko-KR"/>
        </w:rPr>
        <w:t xml:space="preserve">6. </w:t>
      </w:r>
      <w:r w:rsidRPr="007F0BE7">
        <w:rPr>
          <w:b/>
          <w:sz w:val="28"/>
        </w:rPr>
        <w:t>Деятельность</w:t>
      </w:r>
      <w:r w:rsidRPr="007F0BE7">
        <w:rPr>
          <w:b/>
          <w:spacing w:val="-6"/>
          <w:sz w:val="28"/>
        </w:rPr>
        <w:t xml:space="preserve"> </w:t>
      </w:r>
      <w:r w:rsidRPr="007F0BE7">
        <w:rPr>
          <w:b/>
          <w:sz w:val="28"/>
        </w:rPr>
        <w:t>в области охраны</w:t>
      </w:r>
      <w:r w:rsidRPr="007F0BE7">
        <w:rPr>
          <w:b/>
          <w:spacing w:val="-4"/>
          <w:sz w:val="28"/>
        </w:rPr>
        <w:t xml:space="preserve"> </w:t>
      </w:r>
      <w:r w:rsidRPr="007F0BE7">
        <w:rPr>
          <w:b/>
          <w:sz w:val="28"/>
        </w:rPr>
        <w:t>авторских</w:t>
      </w:r>
      <w:r w:rsidRPr="007F0BE7">
        <w:rPr>
          <w:b/>
          <w:spacing w:val="-7"/>
          <w:sz w:val="28"/>
        </w:rPr>
        <w:t xml:space="preserve"> </w:t>
      </w:r>
      <w:r w:rsidRPr="007F0BE7">
        <w:rPr>
          <w:b/>
          <w:sz w:val="28"/>
        </w:rPr>
        <w:t>и</w:t>
      </w:r>
      <w:r w:rsidRPr="007F0BE7">
        <w:rPr>
          <w:b/>
          <w:spacing w:val="-4"/>
          <w:sz w:val="28"/>
        </w:rPr>
        <w:t xml:space="preserve"> </w:t>
      </w:r>
      <w:r w:rsidRPr="007F0BE7">
        <w:rPr>
          <w:b/>
          <w:sz w:val="28"/>
        </w:rPr>
        <w:t>смежных</w:t>
      </w:r>
      <w:r w:rsidRPr="007F0BE7">
        <w:rPr>
          <w:b/>
          <w:spacing w:val="-7"/>
          <w:sz w:val="28"/>
        </w:rPr>
        <w:t xml:space="preserve"> </w:t>
      </w:r>
      <w:r w:rsidRPr="007F0BE7">
        <w:rPr>
          <w:b/>
          <w:sz w:val="28"/>
        </w:rPr>
        <w:t>прав</w:t>
      </w:r>
    </w:p>
    <w:p w:rsidR="00FA5950" w:rsidRDefault="00FA5950">
      <w:pPr>
        <w:pStyle w:val="a3"/>
        <w:spacing w:before="7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303"/>
        <w:gridCol w:w="1849"/>
        <w:gridCol w:w="3405"/>
      </w:tblGrid>
      <w:tr w:rsidR="00FA5950">
        <w:trPr>
          <w:trHeight w:val="316"/>
        </w:trPr>
        <w:tc>
          <w:tcPr>
            <w:tcW w:w="514" w:type="dxa"/>
            <w:vMerge w:val="restart"/>
          </w:tcPr>
          <w:p w:rsidR="00FA5950" w:rsidRDefault="00FA5950">
            <w:pPr>
              <w:pStyle w:val="TableParagraph"/>
              <w:rPr>
                <w:b/>
                <w:sz w:val="24"/>
              </w:rPr>
            </w:pPr>
          </w:p>
          <w:p w:rsidR="00FA5950" w:rsidRDefault="00FA595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A5950" w:rsidRDefault="007F0BE7">
            <w:pPr>
              <w:pStyle w:val="TableParagraph"/>
              <w:spacing w:line="237" w:lineRule="auto"/>
              <w:ind w:left="110" w:right="77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303" w:type="dxa"/>
            <w:vMerge w:val="restart"/>
          </w:tcPr>
          <w:p w:rsidR="00FA5950" w:rsidRDefault="00FA5950">
            <w:pPr>
              <w:pStyle w:val="TableParagraph"/>
              <w:rPr>
                <w:b/>
                <w:sz w:val="24"/>
              </w:rPr>
            </w:pPr>
          </w:p>
          <w:p w:rsidR="00FA5950" w:rsidRDefault="00FA59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5950" w:rsidRDefault="007F0BE7">
            <w:pPr>
              <w:pStyle w:val="TableParagraph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объекты,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охраняемые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авторским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правом</w:t>
            </w:r>
          </w:p>
        </w:tc>
        <w:tc>
          <w:tcPr>
            <w:tcW w:w="5254" w:type="dxa"/>
            <w:gridSpan w:val="2"/>
          </w:tcPr>
          <w:p w:rsidR="00FA5950" w:rsidRDefault="007F0BE7">
            <w:pPr>
              <w:pStyle w:val="TableParagraph"/>
              <w:spacing w:before="34"/>
              <w:ind w:left="1199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(в тенге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НДС)</w:t>
            </w:r>
          </w:p>
        </w:tc>
      </w:tr>
      <w:tr w:rsidR="00FA5950">
        <w:trPr>
          <w:trHeight w:val="1521"/>
        </w:trPr>
        <w:tc>
          <w:tcPr>
            <w:tcW w:w="514" w:type="dxa"/>
            <w:vMerge/>
            <w:tcBorders>
              <w:top w:val="nil"/>
            </w:tcBorders>
          </w:tcPr>
          <w:p w:rsidR="00FA5950" w:rsidRDefault="00FA5950">
            <w:pPr>
              <w:rPr>
                <w:sz w:val="2"/>
                <w:szCs w:val="2"/>
              </w:rPr>
            </w:pPr>
          </w:p>
        </w:tc>
        <w:tc>
          <w:tcPr>
            <w:tcW w:w="4303" w:type="dxa"/>
            <w:vMerge/>
            <w:tcBorders>
              <w:top w:val="nil"/>
            </w:tcBorders>
          </w:tcPr>
          <w:p w:rsidR="00FA5950" w:rsidRDefault="00FA595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FA5950" w:rsidRDefault="00FA5950">
            <w:pPr>
              <w:pStyle w:val="TableParagraph"/>
              <w:rPr>
                <w:b/>
                <w:sz w:val="24"/>
              </w:rPr>
            </w:pPr>
          </w:p>
          <w:p w:rsidR="00FA5950" w:rsidRDefault="00FA595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A5950" w:rsidRDefault="007F0BE7">
            <w:pPr>
              <w:pStyle w:val="TableParagraph"/>
              <w:ind w:left="484" w:right="473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3405" w:type="dxa"/>
          </w:tcPr>
          <w:p w:rsidR="00FA5950" w:rsidRDefault="007F0BE7">
            <w:pPr>
              <w:pStyle w:val="TableParagraph"/>
              <w:spacing w:before="1"/>
              <w:ind w:left="118" w:right="106"/>
              <w:jc w:val="center"/>
              <w:rPr>
                <w:b/>
              </w:rPr>
            </w:pPr>
            <w:r>
              <w:rPr>
                <w:b/>
              </w:rPr>
              <w:t>Для заявителей, относящихся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льготной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лиц,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hd w:val="clear" w:color="auto" w:fill="FAFAFA"/>
              </w:rPr>
              <w:t>согласно</w:t>
            </w:r>
            <w:r>
              <w:rPr>
                <w:b/>
                <w:spacing w:val="1"/>
                <w:shd w:val="clear" w:color="auto" w:fill="FAFAFA"/>
              </w:rPr>
              <w:t xml:space="preserve"> </w:t>
            </w:r>
            <w:r>
              <w:rPr>
                <w:b/>
                <w:shd w:val="clear" w:color="auto" w:fill="FAFAFA"/>
              </w:rPr>
              <w:t>п.</w:t>
            </w:r>
            <w:r>
              <w:rPr>
                <w:b/>
                <w:spacing w:val="-1"/>
                <w:shd w:val="clear" w:color="auto" w:fill="FAFAFA"/>
              </w:rPr>
              <w:t xml:space="preserve"> </w:t>
            </w:r>
            <w:r>
              <w:rPr>
                <w:b/>
                <w:shd w:val="clear" w:color="auto" w:fill="FAFAFA"/>
              </w:rPr>
              <w:t>1</w:t>
            </w:r>
            <w:r>
              <w:rPr>
                <w:b/>
                <w:spacing w:val="-3"/>
                <w:shd w:val="clear" w:color="auto" w:fill="FAFAFA"/>
              </w:rPr>
              <w:t xml:space="preserve"> </w:t>
            </w:r>
            <w:r>
              <w:rPr>
                <w:b/>
                <w:shd w:val="clear" w:color="auto" w:fill="FAFAFA"/>
              </w:rPr>
              <w:t>ст.</w:t>
            </w:r>
            <w:r>
              <w:rPr>
                <w:b/>
                <w:spacing w:val="4"/>
                <w:shd w:val="clear" w:color="auto" w:fill="FAFAFA"/>
              </w:rPr>
              <w:t xml:space="preserve"> </w:t>
            </w:r>
            <w:r>
              <w:rPr>
                <w:b/>
                <w:shd w:val="clear" w:color="auto" w:fill="FAFAFA"/>
              </w:rPr>
              <w:t>9-2</w:t>
            </w:r>
            <w:r>
              <w:rPr>
                <w:b/>
                <w:spacing w:val="1"/>
                <w:shd w:val="clear" w:color="auto" w:fill="FAFAFA"/>
              </w:rPr>
              <w:t xml:space="preserve"> </w:t>
            </w:r>
            <w:r>
              <w:rPr>
                <w:b/>
                <w:shd w:val="clear" w:color="auto" w:fill="FAFAFA"/>
              </w:rPr>
              <w:t>Закона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Республики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Казахстан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«Об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авторском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праве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смежных</w:t>
            </w:r>
          </w:p>
          <w:p w:rsidR="00FA5950" w:rsidRDefault="007F0BE7">
            <w:pPr>
              <w:pStyle w:val="TableParagraph"/>
              <w:spacing w:before="2" w:line="233" w:lineRule="exact"/>
              <w:ind w:left="106" w:right="106"/>
              <w:jc w:val="center"/>
              <w:rPr>
                <w:b/>
              </w:rPr>
            </w:pPr>
            <w:r>
              <w:rPr>
                <w:b/>
              </w:rPr>
              <w:t>правах»*</w:t>
            </w:r>
          </w:p>
        </w:tc>
      </w:tr>
      <w:tr w:rsidR="00FA5950">
        <w:trPr>
          <w:trHeight w:val="758"/>
        </w:trPr>
        <w:tc>
          <w:tcPr>
            <w:tcW w:w="514" w:type="dxa"/>
          </w:tcPr>
          <w:p w:rsidR="00FA5950" w:rsidRDefault="00FA59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5950" w:rsidRDefault="007F0BE7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4303" w:type="dxa"/>
          </w:tcPr>
          <w:p w:rsidR="00FA5950" w:rsidRDefault="007F0BE7">
            <w:pPr>
              <w:pStyle w:val="TableParagraph"/>
              <w:spacing w:line="237" w:lineRule="auto"/>
              <w:ind w:left="204" w:right="193"/>
              <w:jc w:val="center"/>
            </w:pPr>
            <w:r>
              <w:t>За</w:t>
            </w:r>
            <w:r>
              <w:rPr>
                <w:spacing w:val="-3"/>
              </w:rPr>
              <w:t xml:space="preserve"> </w:t>
            </w:r>
            <w:r>
              <w:t>внесение</w:t>
            </w:r>
            <w:r>
              <w:rPr>
                <w:spacing w:val="-8"/>
              </w:rPr>
              <w:t xml:space="preserve"> </w:t>
            </w:r>
            <w:r>
              <w:t>сведений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реестр прав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объекты,</w:t>
            </w:r>
            <w:r>
              <w:rPr>
                <w:spacing w:val="2"/>
              </w:rPr>
              <w:t xml:space="preserve"> </w:t>
            </w:r>
            <w:r>
              <w:t>охраняемые</w:t>
            </w:r>
          </w:p>
          <w:p w:rsidR="00FA5950" w:rsidRDefault="007F0BE7">
            <w:pPr>
              <w:pStyle w:val="TableParagraph"/>
              <w:spacing w:line="238" w:lineRule="exact"/>
              <w:ind w:left="204" w:right="193"/>
              <w:jc w:val="center"/>
            </w:pPr>
            <w:r>
              <w:t>авторским</w:t>
            </w:r>
            <w:r>
              <w:rPr>
                <w:spacing w:val="-2"/>
              </w:rPr>
              <w:t xml:space="preserve"> </w:t>
            </w:r>
            <w:r>
              <w:t>правом</w:t>
            </w:r>
          </w:p>
        </w:tc>
        <w:tc>
          <w:tcPr>
            <w:tcW w:w="1849" w:type="dxa"/>
          </w:tcPr>
          <w:p w:rsidR="00FA5950" w:rsidRDefault="00FA59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5950" w:rsidRDefault="007F0BE7">
            <w:pPr>
              <w:pStyle w:val="TableParagraph"/>
              <w:ind w:left="484" w:right="467"/>
              <w:jc w:val="center"/>
            </w:pPr>
            <w:r>
              <w:t>3</w:t>
            </w:r>
            <w:r>
              <w:rPr>
                <w:spacing w:val="3"/>
              </w:rPr>
              <w:t xml:space="preserve"> </w:t>
            </w:r>
            <w:r>
              <w:t>МРП</w:t>
            </w:r>
          </w:p>
        </w:tc>
        <w:tc>
          <w:tcPr>
            <w:tcW w:w="3405" w:type="dxa"/>
          </w:tcPr>
          <w:p w:rsidR="00FA5950" w:rsidRDefault="00FA59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5950" w:rsidRDefault="007F0BE7">
            <w:pPr>
              <w:pStyle w:val="TableParagraph"/>
              <w:ind w:left="117" w:right="106"/>
              <w:jc w:val="center"/>
            </w:pPr>
            <w:r>
              <w:t>5%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МРП</w:t>
            </w:r>
          </w:p>
        </w:tc>
      </w:tr>
      <w:tr w:rsidR="00FA5950">
        <w:trPr>
          <w:trHeight w:val="758"/>
        </w:trPr>
        <w:tc>
          <w:tcPr>
            <w:tcW w:w="514" w:type="dxa"/>
          </w:tcPr>
          <w:p w:rsidR="00FA5950" w:rsidRDefault="00FA59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5950" w:rsidRDefault="007F0BE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4303" w:type="dxa"/>
          </w:tcPr>
          <w:p w:rsidR="00FA5950" w:rsidRDefault="007F0BE7">
            <w:pPr>
              <w:pStyle w:val="TableParagraph"/>
              <w:spacing w:line="237" w:lineRule="auto"/>
              <w:ind w:left="114" w:right="94" w:firstLine="710"/>
            </w:pPr>
            <w:r>
              <w:t>Предоставление выписки из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8"/>
              </w:rPr>
              <w:t xml:space="preserve"> </w:t>
            </w:r>
            <w:r>
              <w:t>реестра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объекты,</w:t>
            </w:r>
          </w:p>
          <w:p w:rsidR="00FA5950" w:rsidRDefault="007F0BE7">
            <w:pPr>
              <w:pStyle w:val="TableParagraph"/>
              <w:spacing w:line="238" w:lineRule="exact"/>
              <w:ind w:left="705"/>
            </w:pPr>
            <w:r>
              <w:t>охраняемые</w:t>
            </w:r>
            <w:r>
              <w:rPr>
                <w:spacing w:val="-7"/>
              </w:rPr>
              <w:t xml:space="preserve"> </w:t>
            </w:r>
            <w:r>
              <w:t>авторским</w:t>
            </w:r>
            <w:r>
              <w:rPr>
                <w:spacing w:val="-2"/>
              </w:rPr>
              <w:t xml:space="preserve"> </w:t>
            </w:r>
            <w:r>
              <w:t>правом</w:t>
            </w:r>
          </w:p>
        </w:tc>
        <w:tc>
          <w:tcPr>
            <w:tcW w:w="1849" w:type="dxa"/>
          </w:tcPr>
          <w:p w:rsidR="00FA5950" w:rsidRDefault="007F0BE7">
            <w:pPr>
              <w:pStyle w:val="TableParagraph"/>
              <w:spacing w:before="231"/>
              <w:ind w:left="484" w:right="47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750,00</w:t>
            </w:r>
          </w:p>
        </w:tc>
        <w:tc>
          <w:tcPr>
            <w:tcW w:w="3405" w:type="dxa"/>
          </w:tcPr>
          <w:p w:rsidR="00FA5950" w:rsidRDefault="00FA59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5950" w:rsidRDefault="007F0BE7">
            <w:pPr>
              <w:pStyle w:val="TableParagraph"/>
              <w:ind w:left="118" w:right="102"/>
              <w:jc w:val="center"/>
            </w:pPr>
            <w:r>
              <w:t>290,00</w:t>
            </w:r>
          </w:p>
        </w:tc>
      </w:tr>
      <w:tr w:rsidR="00FA5950">
        <w:trPr>
          <w:trHeight w:val="508"/>
        </w:trPr>
        <w:tc>
          <w:tcPr>
            <w:tcW w:w="10071" w:type="dxa"/>
            <w:gridSpan w:val="4"/>
          </w:tcPr>
          <w:p w:rsidR="00FA5950" w:rsidRDefault="007F0BE7">
            <w:pPr>
              <w:pStyle w:val="TableParagraph"/>
              <w:spacing w:line="249" w:lineRule="exact"/>
              <w:ind w:left="475"/>
            </w:pPr>
            <w:r>
              <w:rPr>
                <w:b/>
                <w:i/>
              </w:rPr>
              <w:t>*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</w:rPr>
              <w:t>Примечание: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один из</w:t>
            </w:r>
            <w:r>
              <w:rPr>
                <w:spacing w:val="-2"/>
              </w:rPr>
              <w:t xml:space="preserve"> </w:t>
            </w:r>
            <w:r>
              <w:t>заявителей не</w:t>
            </w:r>
            <w:r>
              <w:rPr>
                <w:spacing w:val="-3"/>
              </w:rPr>
              <w:t xml:space="preserve"> </w:t>
            </w:r>
            <w:r>
              <w:t>относится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льготной категории,</w:t>
            </w:r>
            <w:r>
              <w:rPr>
                <w:spacing w:val="5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не</w:t>
            </w:r>
          </w:p>
          <w:p w:rsidR="00FA5950" w:rsidRDefault="007F0BE7">
            <w:pPr>
              <w:pStyle w:val="TableParagraph"/>
              <w:spacing w:before="2" w:line="238" w:lineRule="exact"/>
              <w:ind w:left="2189"/>
            </w:pPr>
            <w:r>
              <w:t>является</w:t>
            </w:r>
            <w:r>
              <w:rPr>
                <w:spacing w:val="-2"/>
              </w:rPr>
              <w:t xml:space="preserve"> </w:t>
            </w:r>
            <w:r>
              <w:t>пенсионером,</w:t>
            </w:r>
            <w:r>
              <w:rPr>
                <w:spacing w:val="2"/>
              </w:rPr>
              <w:t xml:space="preserve"> </w:t>
            </w:r>
            <w:r>
              <w:t>оплата</w:t>
            </w:r>
            <w:r>
              <w:rPr>
                <w:spacing w:val="-3"/>
              </w:rPr>
              <w:t xml:space="preserve"> </w:t>
            </w:r>
            <w:r>
              <w:t>производится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100%</w:t>
            </w:r>
            <w:r>
              <w:rPr>
                <w:spacing w:val="-7"/>
              </w:rPr>
              <w:t xml:space="preserve"> </w:t>
            </w:r>
            <w:r>
              <w:t>размере</w:t>
            </w:r>
          </w:p>
        </w:tc>
      </w:tr>
    </w:tbl>
    <w:p w:rsidR="00FA5950" w:rsidRDefault="00FA5950" w:rsidP="007F0BE7">
      <w:pPr>
        <w:spacing w:before="70" w:line="275" w:lineRule="exact"/>
        <w:rPr>
          <w:sz w:val="28"/>
        </w:rPr>
      </w:pPr>
      <w:bookmarkStart w:id="0" w:name="_GoBack"/>
      <w:bookmarkEnd w:id="0"/>
    </w:p>
    <w:sectPr w:rsidR="00FA5950" w:rsidSect="007F0BE7">
      <w:pgSz w:w="11910" w:h="16840"/>
      <w:pgMar w:top="132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402"/>
    <w:multiLevelType w:val="hybridMultilevel"/>
    <w:tmpl w:val="23FE3F6A"/>
    <w:lvl w:ilvl="0" w:tplc="21204FB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0C494E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8FD67874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3" w:tplc="5B9017E0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4" w:tplc="74148510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5" w:tplc="2ECCA5A2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6" w:tplc="D9ECD70A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7" w:tplc="4DA8BEEA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8" w:tplc="AB265496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B9D5F0C"/>
    <w:multiLevelType w:val="hybridMultilevel"/>
    <w:tmpl w:val="3BC2EA72"/>
    <w:lvl w:ilvl="0" w:tplc="A4248BE6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4CCC6C">
      <w:numFmt w:val="bullet"/>
      <w:lvlText w:val="•"/>
      <w:lvlJc w:val="left"/>
      <w:pPr>
        <w:ind w:left="487" w:hanging="159"/>
      </w:pPr>
      <w:rPr>
        <w:rFonts w:hint="default"/>
        <w:lang w:val="ru-RU" w:eastAsia="en-US" w:bidi="ar-SA"/>
      </w:rPr>
    </w:lvl>
    <w:lvl w:ilvl="2" w:tplc="E6EC7172">
      <w:numFmt w:val="bullet"/>
      <w:lvlText w:val="•"/>
      <w:lvlJc w:val="left"/>
      <w:pPr>
        <w:ind w:left="874" w:hanging="159"/>
      </w:pPr>
      <w:rPr>
        <w:rFonts w:hint="default"/>
        <w:lang w:val="ru-RU" w:eastAsia="en-US" w:bidi="ar-SA"/>
      </w:rPr>
    </w:lvl>
    <w:lvl w:ilvl="3" w:tplc="AB5A39EE">
      <w:numFmt w:val="bullet"/>
      <w:lvlText w:val="•"/>
      <w:lvlJc w:val="left"/>
      <w:pPr>
        <w:ind w:left="1261" w:hanging="159"/>
      </w:pPr>
      <w:rPr>
        <w:rFonts w:hint="default"/>
        <w:lang w:val="ru-RU" w:eastAsia="en-US" w:bidi="ar-SA"/>
      </w:rPr>
    </w:lvl>
    <w:lvl w:ilvl="4" w:tplc="BF222560">
      <w:numFmt w:val="bullet"/>
      <w:lvlText w:val="•"/>
      <w:lvlJc w:val="left"/>
      <w:pPr>
        <w:ind w:left="1648" w:hanging="159"/>
      </w:pPr>
      <w:rPr>
        <w:rFonts w:hint="default"/>
        <w:lang w:val="ru-RU" w:eastAsia="en-US" w:bidi="ar-SA"/>
      </w:rPr>
    </w:lvl>
    <w:lvl w:ilvl="5" w:tplc="424A65DE">
      <w:numFmt w:val="bullet"/>
      <w:lvlText w:val="•"/>
      <w:lvlJc w:val="left"/>
      <w:pPr>
        <w:ind w:left="2035" w:hanging="159"/>
      </w:pPr>
      <w:rPr>
        <w:rFonts w:hint="default"/>
        <w:lang w:val="ru-RU" w:eastAsia="en-US" w:bidi="ar-SA"/>
      </w:rPr>
    </w:lvl>
    <w:lvl w:ilvl="6" w:tplc="4DCC168C">
      <w:numFmt w:val="bullet"/>
      <w:lvlText w:val="•"/>
      <w:lvlJc w:val="left"/>
      <w:pPr>
        <w:ind w:left="2422" w:hanging="159"/>
      </w:pPr>
      <w:rPr>
        <w:rFonts w:hint="default"/>
        <w:lang w:val="ru-RU" w:eastAsia="en-US" w:bidi="ar-SA"/>
      </w:rPr>
    </w:lvl>
    <w:lvl w:ilvl="7" w:tplc="7FF07FCE">
      <w:numFmt w:val="bullet"/>
      <w:lvlText w:val="•"/>
      <w:lvlJc w:val="left"/>
      <w:pPr>
        <w:ind w:left="2809" w:hanging="159"/>
      </w:pPr>
      <w:rPr>
        <w:rFonts w:hint="default"/>
        <w:lang w:val="ru-RU" w:eastAsia="en-US" w:bidi="ar-SA"/>
      </w:rPr>
    </w:lvl>
    <w:lvl w:ilvl="8" w:tplc="662877EA">
      <w:numFmt w:val="bullet"/>
      <w:lvlText w:val="•"/>
      <w:lvlJc w:val="left"/>
      <w:pPr>
        <w:ind w:left="3196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34902AC0"/>
    <w:multiLevelType w:val="hybridMultilevel"/>
    <w:tmpl w:val="5FEC6288"/>
    <w:lvl w:ilvl="0" w:tplc="8A4024E4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D415AE">
      <w:numFmt w:val="bullet"/>
      <w:lvlText w:val="•"/>
      <w:lvlJc w:val="left"/>
      <w:pPr>
        <w:ind w:left="475" w:hanging="414"/>
      </w:pPr>
      <w:rPr>
        <w:rFonts w:hint="default"/>
        <w:lang w:val="ru-RU" w:eastAsia="en-US" w:bidi="ar-SA"/>
      </w:rPr>
    </w:lvl>
    <w:lvl w:ilvl="2" w:tplc="18A4A342">
      <w:numFmt w:val="bullet"/>
      <w:lvlText w:val="•"/>
      <w:lvlJc w:val="left"/>
      <w:pPr>
        <w:ind w:left="830" w:hanging="414"/>
      </w:pPr>
      <w:rPr>
        <w:rFonts w:hint="default"/>
        <w:lang w:val="ru-RU" w:eastAsia="en-US" w:bidi="ar-SA"/>
      </w:rPr>
    </w:lvl>
    <w:lvl w:ilvl="3" w:tplc="A3F2F7A6">
      <w:numFmt w:val="bullet"/>
      <w:lvlText w:val="•"/>
      <w:lvlJc w:val="left"/>
      <w:pPr>
        <w:ind w:left="1185" w:hanging="414"/>
      </w:pPr>
      <w:rPr>
        <w:rFonts w:hint="default"/>
        <w:lang w:val="ru-RU" w:eastAsia="en-US" w:bidi="ar-SA"/>
      </w:rPr>
    </w:lvl>
    <w:lvl w:ilvl="4" w:tplc="45C034E4">
      <w:numFmt w:val="bullet"/>
      <w:lvlText w:val="•"/>
      <w:lvlJc w:val="left"/>
      <w:pPr>
        <w:ind w:left="1541" w:hanging="414"/>
      </w:pPr>
      <w:rPr>
        <w:rFonts w:hint="default"/>
        <w:lang w:val="ru-RU" w:eastAsia="en-US" w:bidi="ar-SA"/>
      </w:rPr>
    </w:lvl>
    <w:lvl w:ilvl="5" w:tplc="969EB1FC">
      <w:numFmt w:val="bullet"/>
      <w:lvlText w:val="•"/>
      <w:lvlJc w:val="left"/>
      <w:pPr>
        <w:ind w:left="1896" w:hanging="414"/>
      </w:pPr>
      <w:rPr>
        <w:rFonts w:hint="default"/>
        <w:lang w:val="ru-RU" w:eastAsia="en-US" w:bidi="ar-SA"/>
      </w:rPr>
    </w:lvl>
    <w:lvl w:ilvl="6" w:tplc="B39A875E">
      <w:numFmt w:val="bullet"/>
      <w:lvlText w:val="•"/>
      <w:lvlJc w:val="left"/>
      <w:pPr>
        <w:ind w:left="2251" w:hanging="414"/>
      </w:pPr>
      <w:rPr>
        <w:rFonts w:hint="default"/>
        <w:lang w:val="ru-RU" w:eastAsia="en-US" w:bidi="ar-SA"/>
      </w:rPr>
    </w:lvl>
    <w:lvl w:ilvl="7" w:tplc="A6A822C2">
      <w:numFmt w:val="bullet"/>
      <w:lvlText w:val="•"/>
      <w:lvlJc w:val="left"/>
      <w:pPr>
        <w:ind w:left="2607" w:hanging="414"/>
      </w:pPr>
      <w:rPr>
        <w:rFonts w:hint="default"/>
        <w:lang w:val="ru-RU" w:eastAsia="en-US" w:bidi="ar-SA"/>
      </w:rPr>
    </w:lvl>
    <w:lvl w:ilvl="8" w:tplc="AF442FA0">
      <w:numFmt w:val="bullet"/>
      <w:lvlText w:val="•"/>
      <w:lvlJc w:val="left"/>
      <w:pPr>
        <w:ind w:left="2962" w:hanging="414"/>
      </w:pPr>
      <w:rPr>
        <w:rFonts w:hint="default"/>
        <w:lang w:val="ru-RU" w:eastAsia="en-US" w:bidi="ar-SA"/>
      </w:rPr>
    </w:lvl>
  </w:abstractNum>
  <w:abstractNum w:abstractNumId="3" w15:restartNumberingAfterBreak="0">
    <w:nsid w:val="399F5B51"/>
    <w:multiLevelType w:val="multilevel"/>
    <w:tmpl w:val="53E02F4C"/>
    <w:lvl w:ilvl="0">
      <w:start w:val="1"/>
      <w:numFmt w:val="decimal"/>
      <w:lvlText w:val="%1."/>
      <w:lvlJc w:val="left"/>
      <w:pPr>
        <w:ind w:left="819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5090798E"/>
    <w:multiLevelType w:val="hybridMultilevel"/>
    <w:tmpl w:val="380A34C8"/>
    <w:lvl w:ilvl="0" w:tplc="4948B42E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4408C">
      <w:numFmt w:val="bullet"/>
      <w:lvlText w:val="•"/>
      <w:lvlJc w:val="left"/>
      <w:pPr>
        <w:ind w:left="503" w:hanging="207"/>
      </w:pPr>
      <w:rPr>
        <w:rFonts w:hint="default"/>
        <w:lang w:val="ru-RU" w:eastAsia="en-US" w:bidi="ar-SA"/>
      </w:rPr>
    </w:lvl>
    <w:lvl w:ilvl="2" w:tplc="A8CC1A16">
      <w:numFmt w:val="bullet"/>
      <w:lvlText w:val="•"/>
      <w:lvlJc w:val="left"/>
      <w:pPr>
        <w:ind w:left="887" w:hanging="207"/>
      </w:pPr>
      <w:rPr>
        <w:rFonts w:hint="default"/>
        <w:lang w:val="ru-RU" w:eastAsia="en-US" w:bidi="ar-SA"/>
      </w:rPr>
    </w:lvl>
    <w:lvl w:ilvl="3" w:tplc="41C243DC">
      <w:numFmt w:val="bullet"/>
      <w:lvlText w:val="•"/>
      <w:lvlJc w:val="left"/>
      <w:pPr>
        <w:ind w:left="1270" w:hanging="207"/>
      </w:pPr>
      <w:rPr>
        <w:rFonts w:hint="default"/>
        <w:lang w:val="ru-RU" w:eastAsia="en-US" w:bidi="ar-SA"/>
      </w:rPr>
    </w:lvl>
    <w:lvl w:ilvl="4" w:tplc="C7F45860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5" w:tplc="C486F9DE">
      <w:numFmt w:val="bullet"/>
      <w:lvlText w:val="•"/>
      <w:lvlJc w:val="left"/>
      <w:pPr>
        <w:ind w:left="2038" w:hanging="207"/>
      </w:pPr>
      <w:rPr>
        <w:rFonts w:hint="default"/>
        <w:lang w:val="ru-RU" w:eastAsia="en-US" w:bidi="ar-SA"/>
      </w:rPr>
    </w:lvl>
    <w:lvl w:ilvl="6" w:tplc="74381AA2">
      <w:numFmt w:val="bullet"/>
      <w:lvlText w:val="•"/>
      <w:lvlJc w:val="left"/>
      <w:pPr>
        <w:ind w:left="2421" w:hanging="207"/>
      </w:pPr>
      <w:rPr>
        <w:rFonts w:hint="default"/>
        <w:lang w:val="ru-RU" w:eastAsia="en-US" w:bidi="ar-SA"/>
      </w:rPr>
    </w:lvl>
    <w:lvl w:ilvl="7" w:tplc="06F2D462">
      <w:numFmt w:val="bullet"/>
      <w:lvlText w:val="•"/>
      <w:lvlJc w:val="left"/>
      <w:pPr>
        <w:ind w:left="2805" w:hanging="207"/>
      </w:pPr>
      <w:rPr>
        <w:rFonts w:hint="default"/>
        <w:lang w:val="ru-RU" w:eastAsia="en-US" w:bidi="ar-SA"/>
      </w:rPr>
    </w:lvl>
    <w:lvl w:ilvl="8" w:tplc="3334D728">
      <w:numFmt w:val="bullet"/>
      <w:lvlText w:val="•"/>
      <w:lvlJc w:val="left"/>
      <w:pPr>
        <w:ind w:left="3188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59696A5F"/>
    <w:multiLevelType w:val="hybridMultilevel"/>
    <w:tmpl w:val="FC4CAFBE"/>
    <w:lvl w:ilvl="0" w:tplc="8BD045F2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1C1B1E">
      <w:numFmt w:val="bullet"/>
      <w:lvlText w:val="•"/>
      <w:lvlJc w:val="left"/>
      <w:pPr>
        <w:ind w:left="503" w:hanging="154"/>
      </w:pPr>
      <w:rPr>
        <w:rFonts w:hint="default"/>
        <w:lang w:val="ru-RU" w:eastAsia="en-US" w:bidi="ar-SA"/>
      </w:rPr>
    </w:lvl>
    <w:lvl w:ilvl="2" w:tplc="C6A2C43E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F5126744">
      <w:numFmt w:val="bullet"/>
      <w:lvlText w:val="•"/>
      <w:lvlJc w:val="left"/>
      <w:pPr>
        <w:ind w:left="1270" w:hanging="154"/>
      </w:pPr>
      <w:rPr>
        <w:rFonts w:hint="default"/>
        <w:lang w:val="ru-RU" w:eastAsia="en-US" w:bidi="ar-SA"/>
      </w:rPr>
    </w:lvl>
    <w:lvl w:ilvl="4" w:tplc="2278ABD8">
      <w:numFmt w:val="bullet"/>
      <w:lvlText w:val="•"/>
      <w:lvlJc w:val="left"/>
      <w:pPr>
        <w:ind w:left="1654" w:hanging="154"/>
      </w:pPr>
      <w:rPr>
        <w:rFonts w:hint="default"/>
        <w:lang w:val="ru-RU" w:eastAsia="en-US" w:bidi="ar-SA"/>
      </w:rPr>
    </w:lvl>
    <w:lvl w:ilvl="5" w:tplc="25B86F96">
      <w:numFmt w:val="bullet"/>
      <w:lvlText w:val="•"/>
      <w:lvlJc w:val="left"/>
      <w:pPr>
        <w:ind w:left="2038" w:hanging="154"/>
      </w:pPr>
      <w:rPr>
        <w:rFonts w:hint="default"/>
        <w:lang w:val="ru-RU" w:eastAsia="en-US" w:bidi="ar-SA"/>
      </w:rPr>
    </w:lvl>
    <w:lvl w:ilvl="6" w:tplc="5AF01FAA">
      <w:numFmt w:val="bullet"/>
      <w:lvlText w:val="•"/>
      <w:lvlJc w:val="left"/>
      <w:pPr>
        <w:ind w:left="2421" w:hanging="154"/>
      </w:pPr>
      <w:rPr>
        <w:rFonts w:hint="default"/>
        <w:lang w:val="ru-RU" w:eastAsia="en-US" w:bidi="ar-SA"/>
      </w:rPr>
    </w:lvl>
    <w:lvl w:ilvl="7" w:tplc="1C0ED050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8" w:tplc="24F2A858">
      <w:numFmt w:val="bullet"/>
      <w:lvlText w:val="•"/>
      <w:lvlJc w:val="left"/>
      <w:pPr>
        <w:ind w:left="3188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6E284FA9"/>
    <w:multiLevelType w:val="hybridMultilevel"/>
    <w:tmpl w:val="8702D8EC"/>
    <w:lvl w:ilvl="0" w:tplc="564654FA">
      <w:start w:val="2"/>
      <w:numFmt w:val="decimal"/>
      <w:lvlText w:val="%1."/>
      <w:lvlJc w:val="left"/>
      <w:pPr>
        <w:ind w:left="1861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1903492">
      <w:numFmt w:val="bullet"/>
      <w:lvlText w:val="•"/>
      <w:lvlJc w:val="left"/>
      <w:pPr>
        <w:ind w:left="2718" w:hanging="284"/>
      </w:pPr>
      <w:rPr>
        <w:rFonts w:hint="default"/>
        <w:lang w:val="ru-RU" w:eastAsia="en-US" w:bidi="ar-SA"/>
      </w:rPr>
    </w:lvl>
    <w:lvl w:ilvl="2" w:tplc="22080D68">
      <w:numFmt w:val="bullet"/>
      <w:lvlText w:val="•"/>
      <w:lvlJc w:val="left"/>
      <w:pPr>
        <w:ind w:left="3576" w:hanging="284"/>
      </w:pPr>
      <w:rPr>
        <w:rFonts w:hint="default"/>
        <w:lang w:val="ru-RU" w:eastAsia="en-US" w:bidi="ar-SA"/>
      </w:rPr>
    </w:lvl>
    <w:lvl w:ilvl="3" w:tplc="AFCEE100">
      <w:numFmt w:val="bullet"/>
      <w:lvlText w:val="•"/>
      <w:lvlJc w:val="left"/>
      <w:pPr>
        <w:ind w:left="4435" w:hanging="284"/>
      </w:pPr>
      <w:rPr>
        <w:rFonts w:hint="default"/>
        <w:lang w:val="ru-RU" w:eastAsia="en-US" w:bidi="ar-SA"/>
      </w:rPr>
    </w:lvl>
    <w:lvl w:ilvl="4" w:tplc="4668658A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5" w:tplc="B928B1F6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D2548C84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7" w:tplc="0E36AC26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CC86A4AC">
      <w:numFmt w:val="bullet"/>
      <w:lvlText w:val="•"/>
      <w:lvlJc w:val="left"/>
      <w:pPr>
        <w:ind w:left="872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9DC302A"/>
    <w:multiLevelType w:val="hybridMultilevel"/>
    <w:tmpl w:val="0E6EE682"/>
    <w:lvl w:ilvl="0" w:tplc="C302BF3A">
      <w:numFmt w:val="bullet"/>
      <w:lvlText w:val="-"/>
      <w:lvlJc w:val="left"/>
      <w:pPr>
        <w:ind w:left="110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20353C">
      <w:numFmt w:val="bullet"/>
      <w:lvlText w:val="•"/>
      <w:lvlJc w:val="left"/>
      <w:pPr>
        <w:ind w:left="503" w:hanging="390"/>
      </w:pPr>
      <w:rPr>
        <w:rFonts w:hint="default"/>
        <w:lang w:val="ru-RU" w:eastAsia="en-US" w:bidi="ar-SA"/>
      </w:rPr>
    </w:lvl>
    <w:lvl w:ilvl="2" w:tplc="B532F3B4">
      <w:numFmt w:val="bullet"/>
      <w:lvlText w:val="•"/>
      <w:lvlJc w:val="left"/>
      <w:pPr>
        <w:ind w:left="887" w:hanging="390"/>
      </w:pPr>
      <w:rPr>
        <w:rFonts w:hint="default"/>
        <w:lang w:val="ru-RU" w:eastAsia="en-US" w:bidi="ar-SA"/>
      </w:rPr>
    </w:lvl>
    <w:lvl w:ilvl="3" w:tplc="F9106A78">
      <w:numFmt w:val="bullet"/>
      <w:lvlText w:val="•"/>
      <w:lvlJc w:val="left"/>
      <w:pPr>
        <w:ind w:left="1270" w:hanging="390"/>
      </w:pPr>
      <w:rPr>
        <w:rFonts w:hint="default"/>
        <w:lang w:val="ru-RU" w:eastAsia="en-US" w:bidi="ar-SA"/>
      </w:rPr>
    </w:lvl>
    <w:lvl w:ilvl="4" w:tplc="E6A29B66">
      <w:numFmt w:val="bullet"/>
      <w:lvlText w:val="•"/>
      <w:lvlJc w:val="left"/>
      <w:pPr>
        <w:ind w:left="1654" w:hanging="390"/>
      </w:pPr>
      <w:rPr>
        <w:rFonts w:hint="default"/>
        <w:lang w:val="ru-RU" w:eastAsia="en-US" w:bidi="ar-SA"/>
      </w:rPr>
    </w:lvl>
    <w:lvl w:ilvl="5" w:tplc="11346B92">
      <w:numFmt w:val="bullet"/>
      <w:lvlText w:val="•"/>
      <w:lvlJc w:val="left"/>
      <w:pPr>
        <w:ind w:left="2038" w:hanging="390"/>
      </w:pPr>
      <w:rPr>
        <w:rFonts w:hint="default"/>
        <w:lang w:val="ru-RU" w:eastAsia="en-US" w:bidi="ar-SA"/>
      </w:rPr>
    </w:lvl>
    <w:lvl w:ilvl="6" w:tplc="54F015CE">
      <w:numFmt w:val="bullet"/>
      <w:lvlText w:val="•"/>
      <w:lvlJc w:val="left"/>
      <w:pPr>
        <w:ind w:left="2421" w:hanging="390"/>
      </w:pPr>
      <w:rPr>
        <w:rFonts w:hint="default"/>
        <w:lang w:val="ru-RU" w:eastAsia="en-US" w:bidi="ar-SA"/>
      </w:rPr>
    </w:lvl>
    <w:lvl w:ilvl="7" w:tplc="D2AA54D4">
      <w:numFmt w:val="bullet"/>
      <w:lvlText w:val="•"/>
      <w:lvlJc w:val="left"/>
      <w:pPr>
        <w:ind w:left="2805" w:hanging="390"/>
      </w:pPr>
      <w:rPr>
        <w:rFonts w:hint="default"/>
        <w:lang w:val="ru-RU" w:eastAsia="en-US" w:bidi="ar-SA"/>
      </w:rPr>
    </w:lvl>
    <w:lvl w:ilvl="8" w:tplc="D2185C76">
      <w:numFmt w:val="bullet"/>
      <w:lvlText w:val="•"/>
      <w:lvlJc w:val="left"/>
      <w:pPr>
        <w:ind w:left="3188" w:hanging="3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50"/>
    <w:rsid w:val="007F0BE7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7BFD"/>
  <w15:docId w15:val="{04DFAFEA-88B4-4A95-A012-78B2C7C9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2023-07-10T05:24:00Z</dcterms:created>
  <dcterms:modified xsi:type="dcterms:W3CDTF">2023-07-10T05:24:00Z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