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37D9" w:rsidRDefault="00F337D9" w:rsidP="00F337D9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F337D9" w:rsidRDefault="00F337D9" w:rsidP="00F337D9">
      <w:pPr>
        <w:suppressLineNumbers/>
        <w:jc w:val="center"/>
        <w:rPr>
          <w:b/>
          <w:i/>
        </w:rPr>
      </w:pPr>
    </w:p>
    <w:p w:rsidR="00F337D9" w:rsidRDefault="00F337D9" w:rsidP="00F337D9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Композиция для производства пористого заполнителя, включающая натриевое жидкое стекло плотностью 1.41 г/</w:t>
      </w:r>
      <w:r w:rsidRPr="00F567AB">
        <w:rPr>
          <w:rFonts w:ascii="Times New Roman" w:hAnsi="Times New Roman"/>
        </w:rPr>
        <w:t>см</w:t>
      </w:r>
      <w:r w:rsidRPr="00F567AB">
        <w:rPr>
          <w:rFonts w:ascii="Times New Roman" w:hAnsi="Times New Roman"/>
          <w:vertAlign w:val="superscript"/>
        </w:rPr>
        <w:t>3</w:t>
      </w:r>
      <w:r>
        <w:rPr>
          <w:rFonts w:ascii="Times New Roman" w:hAnsi="Times New Roman"/>
          <w:lang w:val="kk-KZ"/>
        </w:rPr>
        <w:t xml:space="preserve">, </w:t>
      </w:r>
      <w:r w:rsidRPr="00F567AB">
        <w:rPr>
          <w:rFonts w:ascii="Times New Roman" w:hAnsi="Times New Roman"/>
        </w:rPr>
        <w:t>кальцинированную</w:t>
      </w:r>
      <w:r>
        <w:rPr>
          <w:rFonts w:ascii="Times New Roman" w:hAnsi="Times New Roman"/>
        </w:rPr>
        <w:t xml:space="preserve"> соду, горючие сланцы, отходы обогащения скарново-магнетитовых руд и тонкомолотый бои кварцевого стекла,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</w:t>
      </w:r>
      <w:r>
        <w:rPr>
          <w:rFonts w:ascii="Times New Roman" w:hAnsi="Times New Roman"/>
          <w:lang w:val="kk-KZ"/>
        </w:rPr>
        <w:t>,</w:t>
      </w:r>
      <w:r>
        <w:rPr>
          <w:rFonts w:ascii="Times New Roman" w:hAnsi="Times New Roman"/>
        </w:rPr>
        <w:t xml:space="preserve"> что дополнительно содержит вскрышную породу угольных бассейнов и раствор перекиси водорода с концентрацией 40% при следующем соотношении компонентов, ма</w:t>
      </w:r>
      <w:r>
        <w:rPr>
          <w:rFonts w:ascii="Times New Roman" w:hAnsi="Times New Roman"/>
          <w:lang w:val="kk-KZ"/>
        </w:rPr>
        <w:t>с</w:t>
      </w:r>
      <w:r>
        <w:rPr>
          <w:rFonts w:ascii="Times New Roman" w:hAnsi="Times New Roman"/>
        </w:rPr>
        <w:t>. %:</w:t>
      </w:r>
    </w:p>
    <w:p w:rsidR="00F337D9" w:rsidRDefault="00F337D9" w:rsidP="00F337D9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натриевое жидкое стекло плотностью 1</w:t>
      </w:r>
      <w:r>
        <w:rPr>
          <w:rFonts w:ascii="Times New Roman" w:hAnsi="Times New Roman"/>
          <w:lang w:val="kk-KZ"/>
        </w:rPr>
        <w:t>,</w:t>
      </w:r>
      <w:r>
        <w:rPr>
          <w:rFonts w:ascii="Times New Roman" w:hAnsi="Times New Roman"/>
        </w:rPr>
        <w:t>41 г/см</w:t>
      </w:r>
      <w:r w:rsidRPr="00145313">
        <w:rPr>
          <w:rFonts w:ascii="Times New Roman" w:hAnsi="Times New Roman"/>
          <w:vertAlign w:val="superscript"/>
        </w:rPr>
        <w:t>3</w:t>
      </w:r>
    </w:p>
    <w:p w:rsidR="00F337D9" w:rsidRDefault="00F337D9" w:rsidP="00F337D9">
      <w:pPr>
        <w:pStyle w:val="1"/>
        <w:tabs>
          <w:tab w:val="left" w:pos="3828"/>
        </w:tabs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44 - 50;</w:t>
      </w:r>
    </w:p>
    <w:p w:rsidR="00F337D9" w:rsidRDefault="00F337D9" w:rsidP="00F337D9">
      <w:pPr>
        <w:pStyle w:val="1"/>
        <w:tabs>
          <w:tab w:val="left" w:pos="3828"/>
        </w:tabs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кальцинированная сода </w:t>
      </w:r>
      <w:r>
        <w:rPr>
          <w:rFonts w:ascii="Times New Roman" w:hAnsi="Times New Roman"/>
        </w:rPr>
        <w:tab/>
        <w:t>2-4;</w:t>
      </w:r>
    </w:p>
    <w:p w:rsidR="00F337D9" w:rsidRDefault="00F337D9" w:rsidP="00F337D9">
      <w:pPr>
        <w:pStyle w:val="1"/>
        <w:tabs>
          <w:tab w:val="left" w:pos="3828"/>
        </w:tabs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горючие сланцы </w:t>
      </w:r>
      <w:r>
        <w:rPr>
          <w:rFonts w:ascii="Times New Roman" w:hAnsi="Times New Roman"/>
        </w:rPr>
        <w:tab/>
        <w:t>7-9;</w:t>
      </w:r>
    </w:p>
    <w:p w:rsidR="00F337D9" w:rsidRDefault="00F337D9" w:rsidP="00F337D9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отходы обогащения скарново-магнети</w:t>
      </w:r>
      <w:r>
        <w:rPr>
          <w:rFonts w:ascii="Times New Roman" w:hAnsi="Times New Roman"/>
          <w:lang w:val="kk-KZ"/>
        </w:rPr>
        <w:t>то</w:t>
      </w:r>
      <w:r>
        <w:rPr>
          <w:rFonts w:ascii="Times New Roman" w:hAnsi="Times New Roman"/>
        </w:rPr>
        <w:t>вых руд</w:t>
      </w:r>
    </w:p>
    <w:p w:rsidR="00F337D9" w:rsidRDefault="00F337D9" w:rsidP="00F337D9">
      <w:pPr>
        <w:pStyle w:val="1"/>
        <w:tabs>
          <w:tab w:val="left" w:pos="3828"/>
        </w:tabs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6-12;</w:t>
      </w:r>
    </w:p>
    <w:p w:rsidR="00F337D9" w:rsidRDefault="00F337D9" w:rsidP="00F337D9">
      <w:pPr>
        <w:pStyle w:val="1"/>
        <w:tabs>
          <w:tab w:val="left" w:pos="3828"/>
        </w:tabs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тонкомолотый бой кварцевого стекла </w:t>
      </w:r>
      <w:r>
        <w:rPr>
          <w:rFonts w:ascii="Times New Roman" w:hAnsi="Times New Roman"/>
        </w:rPr>
        <w:tab/>
        <w:t>18-24;</w:t>
      </w:r>
    </w:p>
    <w:p w:rsidR="00F337D9" w:rsidRDefault="00F337D9" w:rsidP="00F337D9">
      <w:pPr>
        <w:pStyle w:val="1"/>
        <w:tabs>
          <w:tab w:val="left" w:pos="3828"/>
        </w:tabs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вскрышная порода угольных бассейнов </w:t>
      </w:r>
      <w:r>
        <w:rPr>
          <w:rFonts w:ascii="Times New Roman" w:hAnsi="Times New Roman"/>
        </w:rPr>
        <w:tab/>
        <w:t>6-10;</w:t>
      </w:r>
    </w:p>
    <w:p w:rsidR="00D54DA9" w:rsidRPr="00F337D9" w:rsidRDefault="00F337D9" w:rsidP="00F337D9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раствор перекиси водорода с концентрацией 40%</w:t>
      </w:r>
      <w:r>
        <w:rPr>
          <w:rFonts w:ascii="Times New Roman" w:hAnsi="Times New Roman"/>
        </w:rPr>
        <w:t xml:space="preserve"> </w:t>
      </w:r>
      <w:bookmarkStart w:id="0" w:name="_GoBack"/>
      <w:bookmarkEnd w:id="0"/>
      <w:r>
        <w:rPr>
          <w:rFonts w:ascii="Times New Roman" w:hAnsi="Times New Roman"/>
        </w:rPr>
        <w:t>3-5.</w:t>
      </w:r>
    </w:p>
    <w:sectPr w:rsidR="00D54DA9" w:rsidRPr="00F337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7D9"/>
    <w:rsid w:val="00287BAB"/>
    <w:rsid w:val="003A0F65"/>
    <w:rsid w:val="00505F48"/>
    <w:rsid w:val="00605462"/>
    <w:rsid w:val="00727DFC"/>
    <w:rsid w:val="008C10CF"/>
    <w:rsid w:val="009A6B8A"/>
    <w:rsid w:val="00C86049"/>
    <w:rsid w:val="00CC2A79"/>
    <w:rsid w:val="00D50F92"/>
    <w:rsid w:val="00EB3A11"/>
    <w:rsid w:val="00F33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FCDC56"/>
  <w15:chartTrackingRefBased/>
  <w15:docId w15:val="{2C2ACDAD-D7CF-4663-A657-DBB82D668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37D9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F337D9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2022-12-29T09:12:00Z</dcterms:created>
  <dcterms:modified xsi:type="dcterms:W3CDTF">2022-12-29T09:13:00Z</dcterms:modified>
</cp:coreProperties>
</file>