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0B" w:rsidRDefault="00D77D0B" w:rsidP="00D77D0B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D77D0B" w:rsidRDefault="00D77D0B" w:rsidP="00D77D0B">
      <w:pPr>
        <w:suppressLineNumbers/>
        <w:jc w:val="center"/>
        <w:rPr>
          <w:b/>
          <w:i/>
        </w:rPr>
      </w:pP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Способ разделения продукта реакции алкилирования,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продукт реакции жидкофазного алкилирования из реактора алкилирования вводят в первый теплообменник непосредственно или после подачи давления с помощью нагнетательного насоса и теплообмена с потоком паровой фазы из верхней части ректификационной колонны высокого давления, затем вводят во второй теплообменник и дополнительно нагревают до 100°C-150°C, затем вводят в ректификационную колонну высокого давления и подвергают фракционированию при условиях 2,0 </w:t>
      </w:r>
      <w:r>
        <w:rPr>
          <w:rFonts w:ascii="Times New Roman" w:hAnsi="Times New Roman"/>
          <w:lang w:val="kk-KZ"/>
        </w:rPr>
        <w:t>МПа</w:t>
      </w:r>
      <w:r>
        <w:rPr>
          <w:rFonts w:ascii="Times New Roman" w:hAnsi="Times New Roman"/>
        </w:rPr>
        <w:t xml:space="preserve"> - 4,0 МПа, при этом поток паровой фазы из верхней части ректификационной колонны высокого давления подвергают теплообмену с разделяемым продуктом реакции жидкофазного алкилирования, поток жидкой фазы из нижней части ректификационной колонны высокого давления вводят в ректификационную колонну низкого давления и подвергают фракционированию при условиях 0,2 М</w:t>
      </w:r>
      <w:r>
        <w:rPr>
          <w:rFonts w:ascii="Times New Roman" w:hAnsi="Times New Roman"/>
          <w:lang w:val="kk-KZ"/>
        </w:rPr>
        <w:t>П</w:t>
      </w:r>
      <w:r>
        <w:rPr>
          <w:rFonts w:ascii="Times New Roman" w:hAnsi="Times New Roman"/>
        </w:rPr>
        <w:t>а - 1,0 МПа, низкоуглеродистый алкан получают из верхней части ректификационной колонны низкого давления, при этом поток жидкой фазы, полученный из нижней части ректификационной колонны низкого давления, представляет собой масло-продукт алкилирования.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Способ разделения продукта реакции алкилирования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ректификационная колонна высокого давления представляет собой испарительную колонну.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Способ разделения продукта реакции алкилирования по любому из вышеуказанных пунктов,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разделяемый продукт реакции жидкофазного алкилирования имеет температуру 0°C - 100°C и давление от 0,1 МПа до 4,0 МПа; ректификационная колонна высокого давления имеет рабочую температуру 90°C - 150°C и коэффициент дефлегмации в верхней части колонны 0,1 - 2,0; ректификационная колонна низкого давления имеет температуру в верхней части колонны 30°C - 60°C, температуру в нижней части колонны 100°C - 180°C и коэффициент дефлегмации в верхней части колонны 0,5 - 5,0; при этом разница температур между разделяемым продуктом реакции жидкофазного алкилирования и потоком паровой фазы из верхней части колонны фракционирования высокого давления больше 10°C.  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Способ разделения продукта реакции алкилирования по любому из вышеуказанных пунктов,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разделяемый продукт реакции жидкофазного алкилирования имеет температуру 0°C - 50°C и давление 0,1 МПа - 2,0 МПа; при этом разница температур между разделяемым продуктом реакции жидкофазного алкилирования и потоком паровой фазы из верхней части колонны фракционирования высокого давления больше 30°C.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Способ разделения продукта реакции алкилирования по любому из вышеуказанных пунктов,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продукт реакции жидкофазного алкилирования под давлением нагнетательного насоса имеет давление 2,0 МПа – 4,0 МПа.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Способ разделения продукта реакции алкилирования по любому из вышеуказанных пунктов,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продукт реакции жидкофазного алкилирования, после нагревания за счет теплообмена с первым теплообменником и вторым теплообменником, имеет температуру 100°С - 150°С и фракцию паровой фазы 0,3 - 1,0.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Способ разделения продукта реакции алкилирования по любому из вышеупомянутых пунктов,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напорный насос представляет собой жидкофазный центробежный насос.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Способ разделения продукта реакции алкилирования по любому из вышеуказанных пунктов,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поток паровой фазы из ректификационной колонны высокого давления, который подвергают теплообмену в первом теплообменнике, полностью конденсируется в жидкую фазу, при этом конденсированная жидкая фаза, в одной части, возвращается в виде флегмы в верхнюю часть ректификационной колонны высокого давления, а в другой части возвращается в реактор алкилирования, а низкоуглеродистый алкан из ректификационной колонны низкого давления возвращается в реактор алкилирования.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Способ алкилирования, включающий реакцию алкилирования и разделение продукта,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(1) сырье алкилирования вступает в контакт с кислотным  катализатором в реакторе алкилирования для проведения реакции алкилирования, материал после реакции выгружается как продукт реакции алкилирования из реактора алкилирования; (2) продукт реакции жидкофазного алкилирования из реактора алкилирования вводят в первый теплообменник непосредственно или после подачи давления с помощью нагнетательного насоса и подвергают теплообмену с потоком паровой фазы из верхней части ректификационной колонны высокого давления, затем вводят во второй теплообменник и дополнительно нагревают до 100°C - 150°C, затем вводят в ректификационную колонну высокого давления и подвергают фракционированию при условиях 2,0 МПа - 4,0 МПа, поток паровой фазы из верхней части ректификационной колонны высокого давления подвергают теплообмену с разделяемым продуктом реакции жидкофазного алкилирования, поток жидкой фазы из нижней части ректификационной колонны высокого давления вводят в ректификационную колонну низкого давления и подвергают фракционированию при условиях 0,2 </w:t>
      </w:r>
      <w:r>
        <w:rPr>
          <w:rFonts w:ascii="Times New Roman" w:hAnsi="Times New Roman"/>
          <w:lang w:val="kk-KZ"/>
        </w:rPr>
        <w:t>МПа</w:t>
      </w:r>
      <w:r>
        <w:rPr>
          <w:rFonts w:ascii="Times New Roman" w:hAnsi="Times New Roman"/>
        </w:rPr>
        <w:t xml:space="preserve"> - 1,0 МПа, низкоуглеродистый алкан получают из верхней части ректификационной колонны низкого давления, при этом поток жидкой фазы, полученный из нижней части ректификационной колонны низкого давления, представляет собой масло-продукт алкилирования. 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Способ по п.9,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ректификационная колонна высокого давления представляет собой испарительную колонну.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11. Способ по любому из п.п.9-10,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катализатор алкилирования представляет собой жидкий кислотный катализатор, который выбирают из любой из серной кислоты, фтористоводородной кислоты и ионной жидкости.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Способ по любому из п</w:t>
      </w:r>
      <w:r>
        <w:rPr>
          <w:rFonts w:ascii="Times New Roman" w:hAnsi="Times New Roman"/>
          <w:lang w:val="kk-KZ"/>
        </w:rPr>
        <w:t>.</w:t>
      </w:r>
      <w:r>
        <w:rPr>
          <w:rFonts w:ascii="Times New Roman" w:hAnsi="Times New Roman"/>
        </w:rPr>
        <w:t>п.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9-11,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условия реакции алкилирования следующие: температура реакции составляет 0°C - 50°C, абсолютное давление реакции составляет 0,1 </w:t>
      </w:r>
      <w:r>
        <w:rPr>
          <w:rFonts w:ascii="Times New Roman" w:hAnsi="Times New Roman"/>
          <w:lang w:val="kk-KZ"/>
        </w:rPr>
        <w:t>МПа</w:t>
      </w:r>
      <w:r>
        <w:rPr>
          <w:rFonts w:ascii="Times New Roman" w:hAnsi="Times New Roman"/>
        </w:rPr>
        <w:t xml:space="preserve"> - 1,0 МПа, внешнее соотношение алкан/алкен составляет 5 - 15:1.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Устройство для разделения продукта реакции алкилирования,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содержит нагнетательный насос, первый теплообменник, второй теплообменник, ректификационную колонну высокого давления и ректификационную колонну низкого давления, которые соединены последовательно, причем на вход нагнетательного насоса подается разделяемый поток, выход нагнетательного насоса сообщается с первым теплообменником, выход второго теплообменника сообщается с входом сырья для ректификационной колонны высокого давления, выход потока в нижней части ректификационной колонны высокого давления сообщается с входом сырья для ректификационной колонны низкого давления, выход потока в верхней части ректификационной колонны высокого давления сообщается с входом более горячей текучей среды для первого теплообменника, выход более горячей текучей среды для первого теплообменника сообщается с входом флегмы в верхней части ректификационной колонны высокого давления.</w:t>
      </w:r>
    </w:p>
    <w:p w:rsidR="00D77D0B" w:rsidRDefault="00D77D0B" w:rsidP="00D77D0B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Устройство для разделения продукта реакции алкилирования по п.13,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ректификационная колонна высокого давления представляет собой испарительную колонну.</w:t>
      </w:r>
    </w:p>
    <w:p w:rsidR="00D77D0B" w:rsidRPr="003F6A6E" w:rsidRDefault="00D77D0B" w:rsidP="00D77D0B">
      <w:pPr>
        <w:pStyle w:val="1"/>
        <w:ind w:firstLine="14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15. Устройство для реакции алкилирования и разделения,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оно включает реактор алкилирования и устройство для разделения продукта реакции алкилирования по п.13 или 14, в котором выход реактора алкилирования сообщается с входом нагнетательного насоса устройства для разделения продукта реакции алкилирования, при этом реактор алкилирования представляет собой реактор жидкокислотного алкилирования или реактор твердокислотного алкилирования.</w:t>
      </w:r>
    </w:p>
    <w:p w:rsidR="00D54DA9" w:rsidRDefault="00D77D0B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0B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D77D0B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94868-D6AD-4072-8BF6-177D2D27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0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D77D0B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2022-12-08T08:45:00Z</dcterms:created>
  <dcterms:modified xsi:type="dcterms:W3CDTF">2022-12-08T08:46:00Z</dcterms:modified>
</cp:coreProperties>
</file>