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5E" w:rsidRDefault="009D445E" w:rsidP="009D445E">
      <w:pPr>
        <w:suppressLineNumbers/>
        <w:jc w:val="center"/>
        <w:rPr>
          <w:b/>
          <w:bCs/>
          <w:i/>
          <w:iCs/>
        </w:rPr>
      </w:pPr>
    </w:p>
    <w:p w:rsidR="009D445E" w:rsidRDefault="009D445E" w:rsidP="009D445E">
      <w:pPr>
        <w:suppressLineNumbers/>
        <w:jc w:val="center"/>
        <w:rPr>
          <w:b/>
          <w:bCs/>
          <w:i/>
          <w:iCs/>
        </w:rPr>
      </w:pPr>
    </w:p>
    <w:p w:rsidR="009D445E" w:rsidRDefault="009D445E" w:rsidP="009D445E">
      <w:pPr>
        <w:suppressLineNumbers/>
        <w:jc w:val="center"/>
        <w:rPr>
          <w:b/>
          <w:bCs/>
          <w:i/>
          <w:iCs/>
        </w:rPr>
      </w:pPr>
    </w:p>
    <w:p w:rsidR="009D445E" w:rsidRDefault="009D445E" w:rsidP="009D445E">
      <w:pPr>
        <w:suppressLineNumbers/>
        <w:jc w:val="center"/>
        <w:rPr>
          <w:b/>
          <w:i/>
        </w:rPr>
      </w:pPr>
      <w:bookmarkStart w:id="0" w:name="_GoBack"/>
      <w:bookmarkEnd w:id="0"/>
      <w:r>
        <w:rPr>
          <w:b/>
          <w:bCs/>
          <w:i/>
          <w:iCs/>
        </w:rPr>
        <w:t>ФОРМУЛА ИЗОБРЕТЕНИЯ</w:t>
      </w:r>
    </w:p>
    <w:p w:rsidR="009D445E" w:rsidRDefault="009D445E" w:rsidP="009D445E">
      <w:pPr>
        <w:suppressLineNumbers/>
        <w:jc w:val="center"/>
        <w:rPr>
          <w:b/>
          <w:i/>
        </w:rPr>
      </w:pPr>
    </w:p>
    <w:p w:rsidR="009D445E" w:rsidRDefault="009D445E" w:rsidP="009D445E">
      <w:pPr>
        <w:pStyle w:val="1"/>
        <w:ind w:firstLine="1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Подземный пункт принудительного центрирования, включающий гнездо для установки маркшейдерского прибора установленное на вертикальной стенке горной выработки, </w:t>
      </w:r>
      <w:r>
        <w:rPr>
          <w:rFonts w:ascii="Times New Roman" w:hAnsi="Times New Roman"/>
          <w:b/>
          <w:bCs/>
          <w:i/>
          <w:iCs/>
        </w:rPr>
        <w:t>отличающийся</w:t>
      </w:r>
      <w:r>
        <w:rPr>
          <w:rFonts w:ascii="Times New Roman" w:hAnsi="Times New Roman"/>
        </w:rPr>
        <w:t xml:space="preserve"> тем, что на вертикальную стенку прикрепляется прямоугольная металлическая плита на высоте одного метра от почвы выработки, причем к ней шарнирно соединены треугольный упор и прямоугольный металлический столик перпендикулярный металлической плите, для установки прибора, причем гнездо для установки маркшейдерского прибора, с фиксированными планововысотными координатами, размешенным под указанным центром на потолочине горной выработки.</w:t>
      </w:r>
    </w:p>
    <w:p w:rsidR="00D54DA9" w:rsidRDefault="009D445E"/>
    <w:sectPr w:rsidR="00D5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45E"/>
    <w:rsid w:val="00287BAB"/>
    <w:rsid w:val="003A0F65"/>
    <w:rsid w:val="00505F48"/>
    <w:rsid w:val="00605462"/>
    <w:rsid w:val="00727DFC"/>
    <w:rsid w:val="008C10CF"/>
    <w:rsid w:val="009A6B8A"/>
    <w:rsid w:val="009D445E"/>
    <w:rsid w:val="00C86049"/>
    <w:rsid w:val="00CC2A79"/>
    <w:rsid w:val="00D50F92"/>
    <w:rsid w:val="00E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BBF9B"/>
  <w15:chartTrackingRefBased/>
  <w15:docId w15:val="{B073028A-7FF0-4876-9375-A1381641A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45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9D445E"/>
    <w:pPr>
      <w:overflowPunct/>
      <w:autoSpaceDE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Женысова Данагуль</dc:creator>
  <cp:keywords/>
  <dc:description/>
  <cp:lastModifiedBy>Женысова Данагуль</cp:lastModifiedBy>
  <cp:revision>1</cp:revision>
  <dcterms:created xsi:type="dcterms:W3CDTF">2022-10-13T11:19:00Z</dcterms:created>
  <dcterms:modified xsi:type="dcterms:W3CDTF">2022-10-13T11:20:00Z</dcterms:modified>
</cp:coreProperties>
</file>