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05" w:rsidRDefault="008A5F05" w:rsidP="008A5F05">
      <w:pPr>
        <w:suppressLineNumbers/>
        <w:jc w:val="center"/>
        <w:rPr>
          <w:b/>
          <w:bCs/>
          <w:i/>
          <w:iCs/>
        </w:rPr>
      </w:pPr>
    </w:p>
    <w:p w:rsidR="008A5F05" w:rsidRDefault="008A5F05" w:rsidP="008A5F05">
      <w:pPr>
        <w:suppressLineNumbers/>
        <w:jc w:val="center"/>
        <w:rPr>
          <w:b/>
          <w:bCs/>
          <w:i/>
          <w:iCs/>
        </w:rPr>
      </w:pPr>
    </w:p>
    <w:p w:rsidR="008A5F05" w:rsidRDefault="008A5F05" w:rsidP="008A5F05">
      <w:pPr>
        <w:suppressLineNumbers/>
        <w:jc w:val="center"/>
        <w:rPr>
          <w:b/>
          <w:bCs/>
          <w:i/>
          <w:iCs/>
        </w:rPr>
      </w:pPr>
    </w:p>
    <w:p w:rsidR="008A5F05" w:rsidRDefault="008A5F05" w:rsidP="008A5F05">
      <w:pPr>
        <w:suppressLineNumbers/>
        <w:jc w:val="center"/>
        <w:rPr>
          <w:b/>
          <w:bCs/>
          <w:i/>
          <w:iCs/>
        </w:rPr>
      </w:pPr>
    </w:p>
    <w:p w:rsidR="008A5F05" w:rsidRDefault="008A5F05" w:rsidP="008A5F05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8A5F05" w:rsidRDefault="008A5F05" w:rsidP="008A5F05">
      <w:pPr>
        <w:suppressLineNumbers/>
        <w:jc w:val="center"/>
        <w:rPr>
          <w:b/>
          <w:i/>
        </w:rPr>
      </w:pPr>
    </w:p>
    <w:p w:rsidR="008A5F05" w:rsidRDefault="008A5F05" w:rsidP="008A5F05">
      <w:pPr>
        <w:pStyle w:val="1"/>
        <w:ind w:firstLine="140"/>
        <w:jc w:val="both"/>
      </w:pPr>
      <w:r>
        <w:rPr>
          <w:rFonts w:ascii="Times New Roman" w:hAnsi="Times New Roman"/>
        </w:rPr>
        <w:t xml:space="preserve">Туковысевающее устройство, содержащее бункер с выгрузным окном, высевающий дозатор с приводом, при этом высевающий дозатор выполнен в виде спиралевидного упругого тела, закрепленного на приводном валу одновременно с коническим сегментным отражателем, </w:t>
      </w:r>
      <w:r>
        <w:rPr>
          <w:rFonts w:ascii="Times New Roman" w:hAnsi="Times New Roman"/>
          <w:b/>
          <w:bCs/>
          <w:i/>
          <w:iCs/>
        </w:rPr>
        <w:t>отличающееся</w:t>
      </w:r>
      <w:r>
        <w:rPr>
          <w:rFonts w:ascii="Times New Roman" w:hAnsi="Times New Roman"/>
        </w:rPr>
        <w:t xml:space="preserve"> тем, что спиралевидное упругое тело выполнено двухзаходним в виде смещенных по фазе на 180 градусов относительно друг друга двух спиралей, причём, если сечение одного захода спирали проходящей через её ось симметрии и вращения плоскостью имеет вытянутую в перпендикулярном этой оси симметрии направлении прямоугольную форму, а внутренний диаметр этой спирали имеет волновые неровности, уменьшающиеся в направлении от выгрузного окна бункера к выгрузным окнам сегментного отражателя, то сечение второго смещенного по отношению к первому на 180 градусов относительно друг друга захода спирали проходящей через её ось симметрии и вращения плоскостью имеет вытянутую в перпендикулярном этой оси направлении прямоугольную форму высотой в 1,5 раза и толщиной в 2 раза меньшими, чем соответствующие им размеры сечения первого захода спирали, при этом спираль захода с прямоугольной формой меньшего размера выполнена из пружинной стали 65Г и имеет заостренные под углом 60 градусов кромки, обращенные внутрь к оси симметрии и вращения спиралей и наружу к внутренней цилиндрической стенке основного корпуса в виде полого цилиндра устройства.</w:t>
      </w:r>
    </w:p>
    <w:p w:rsidR="00D54DA9" w:rsidRDefault="008A5F05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05"/>
    <w:rsid w:val="00287BAB"/>
    <w:rsid w:val="003A0F65"/>
    <w:rsid w:val="00505F48"/>
    <w:rsid w:val="00605462"/>
    <w:rsid w:val="00727DFC"/>
    <w:rsid w:val="008A5F05"/>
    <w:rsid w:val="008C10CF"/>
    <w:rsid w:val="009A6B8A"/>
    <w:rsid w:val="00C86049"/>
    <w:rsid w:val="00CC2A79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622C"/>
  <w15:chartTrackingRefBased/>
  <w15:docId w15:val="{83107E81-2B87-4182-A7C7-F8EF7900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0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A5F05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2022-08-18T08:18:00Z</dcterms:created>
  <dcterms:modified xsi:type="dcterms:W3CDTF">2022-08-18T08:18:00Z</dcterms:modified>
</cp:coreProperties>
</file>