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BC" w:rsidRDefault="00D250BC" w:rsidP="00D250BC">
      <w:pPr>
        <w:suppressLineNumbers/>
        <w:jc w:val="center"/>
        <w:rPr>
          <w:b/>
          <w:bCs/>
          <w:i/>
          <w:iCs/>
        </w:rPr>
      </w:pPr>
    </w:p>
    <w:p w:rsidR="00D250BC" w:rsidRDefault="00D250BC" w:rsidP="00D250BC">
      <w:pPr>
        <w:suppressLineNumbers/>
        <w:jc w:val="center"/>
        <w:rPr>
          <w:b/>
          <w:bCs/>
          <w:i/>
          <w:iCs/>
        </w:rPr>
      </w:pPr>
    </w:p>
    <w:p w:rsidR="00D250BC" w:rsidRDefault="00D250BC" w:rsidP="00D250BC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D250BC" w:rsidRDefault="00D250BC" w:rsidP="00D250BC">
      <w:pPr>
        <w:suppressLineNumbers/>
        <w:jc w:val="center"/>
        <w:rPr>
          <w:b/>
          <w:i/>
        </w:rPr>
      </w:pPr>
    </w:p>
    <w:p w:rsidR="00D250BC" w:rsidRDefault="00D250BC" w:rsidP="00D250B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Насосная установка с погружным электронасосом для водозаборных скважин, состоящая из погружного электронасоса, устройства для отделения механических примесей от поступающей воды на всасывание насоса, включающей кожух, установленный над всасывающей линии насоса, гидроциклон, соединённый с верхней частью кожуха и нагнетательной трубой насоса, эжектор, установленный на нагнетательной трубе насоса и соединённый с нижней частью гидроциклона, водоподъёмного трубопровода, соединённого с нагнетательной трубой насоса, кабеля, опорного колена, манометра, задвижки и отводного трубопровода для подачи воды потребителю,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нагнетательная труба погружного электронасоса снабжена обратным клапаном, предотвращающим сброс воды из водоподъёмного трубопровода в скважину после остановки работы насоса, эжектор, установленный на нагнетательной трубе насоса, выполнен в виде активного и пассивного сопел, пассивное сопло которого соединено с внутренней полостью гидроциклона для взаимодействия путём засасывания в водоподъёмный трубопровод осадка отделившихся твёрдых частиц и поступающей воды, гидроциклон выполнен с тангенсальными всасывающими патрубками на его корпусе и отводными патрубками для отвода очищенной воды во всасывающую часть электронасоса.</w:t>
      </w:r>
    </w:p>
    <w:p w:rsidR="00D250BC" w:rsidRDefault="00D250BC" w:rsidP="00D250B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Насосная установка с погружным электронасосом для водозаборных скважин по п.1,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обратный клапан нагнетательной трубы электронасоса выполнен с ограничителем его хода в виде выступов, снабжённых на крестообразной направляющей клапана, не создающих потерь напора.</w:t>
      </w:r>
    </w:p>
    <w:p w:rsidR="00D250BC" w:rsidRDefault="00D250BC" w:rsidP="00D250B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Насосная установка с погружным электронасосом для водозаборных скважин по п.1,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нагнетательная труба насоса выполнена в виде активного и пассивного сопел, установленных по оси внутри гидроциклона и соединённых с его корпусом посредством, например резьбовых соединений, при этом пассивное сопло выполнено регулируемым в осевом направлении на установление оптимального щелевого проходного сечения между поверхностями активного и пассивного сопел, обеспечивая максимальный вакуум в зависимости от подачи погружного электронасоса.</w:t>
      </w:r>
    </w:p>
    <w:p w:rsidR="00D250BC" w:rsidRDefault="00D250BC" w:rsidP="00D250B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Насосная установка с погружным электронасосом для водозаборных скважин по п.1,3 и 4,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эжектор выполнен с диаметром активного сопла, равным диаметру проходного сечения, через которое движение воды из насоса при первоначальном его запуске создаёт противодавление, равное рабочему напору насоса.</w:t>
      </w:r>
    </w:p>
    <w:p w:rsidR="00D250BC" w:rsidRDefault="00D250BC" w:rsidP="00D250B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Насосная установка с погружным электронасосом для водозаборных скважин по п.1,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приёмная часть гидроциклона снабжена сеткой от попадания во внутрь крупных предметах.</w:t>
      </w:r>
    </w:p>
    <w:p w:rsidR="00D250BC" w:rsidRDefault="00D250BC" w:rsidP="00D250BC">
      <w:pPr>
        <w:pStyle w:val="1"/>
        <w:ind w:firstLine="140"/>
        <w:jc w:val="both"/>
      </w:pPr>
      <w:r>
        <w:rPr>
          <w:rFonts w:ascii="Times New Roman" w:hAnsi="Times New Roman"/>
        </w:rPr>
        <w:t xml:space="preserve">6. Насосная установка с погружным электронасосом для водозаборных скважин по п.1,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кожух, установленный над всасывающей линии насоса, выполнен перемещаемым по оси и с пропуском во внутрь кабеля, например снабжения контактирующей его части с корпусом гидроциклона в виде желоба с уплотнением.</w:t>
      </w:r>
    </w:p>
    <w:p w:rsidR="00D54DA9" w:rsidRDefault="00D250BC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BC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250BC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5DED"/>
  <w15:chartTrackingRefBased/>
  <w15:docId w15:val="{C748CA49-CBD3-45AC-9531-2803CBA5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B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250B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2022-08-11T08:41:00Z</dcterms:created>
  <dcterms:modified xsi:type="dcterms:W3CDTF">2022-08-11T08:41:00Z</dcterms:modified>
</cp:coreProperties>
</file>