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4B0A" w:rsidRDefault="002A4B0A" w:rsidP="002A4B0A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2A4B0A" w:rsidRDefault="002A4B0A" w:rsidP="002A4B0A">
      <w:pPr>
        <w:suppressLineNumbers/>
        <w:jc w:val="center"/>
        <w:rPr>
          <w:b/>
          <w:i/>
        </w:rPr>
      </w:pPr>
    </w:p>
    <w:p w:rsidR="002A4B0A" w:rsidRDefault="002A4B0A" w:rsidP="002A4B0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Термостойкий </w:t>
      </w:r>
      <w:r>
        <w:rPr>
          <w:rFonts w:ascii="Times New Roman" w:hAnsi="Times New Roman"/>
          <w:lang w:val="kk-KZ"/>
        </w:rPr>
        <w:t>сплав</w:t>
      </w:r>
      <w:r>
        <w:rPr>
          <w:rFonts w:ascii="Times New Roman" w:hAnsi="Times New Roman"/>
        </w:rPr>
        <w:t xml:space="preserve"> на основе алюминия, содержащий медь, марганец, цирконий, кремний и железо,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дополнительно содержит хром при следующем соотношении компонентов, мас.%: 0,1-0,4% Cu; 1.2-1.7% Mn, 0.3-0.6% Zr; 0.05-0.25% Si; 0.1-0.4% Fe; 0.01-0.3% Сr и Al – остальное, при этом сплав содержит цирконий в своей структуре в виде наночастиц фазы Al</w:t>
      </w:r>
      <w:r w:rsidRPr="00C014E5">
        <w:rPr>
          <w:rFonts w:ascii="Times New Roman" w:hAnsi="Times New Roman"/>
          <w:vertAlign w:val="subscript"/>
        </w:rPr>
        <w:t>3</w:t>
      </w:r>
      <w:r>
        <w:rPr>
          <w:rFonts w:ascii="Times New Roman" w:hAnsi="Times New Roman"/>
        </w:rPr>
        <w:t>Zr с размером не более 20 нм, а марганец преимущественно образует вторичные выделения фазы Аl</w:t>
      </w:r>
      <w:r w:rsidRPr="006C36EB">
        <w:rPr>
          <w:rFonts w:ascii="Times New Roman" w:hAnsi="Times New Roman"/>
          <w:vertAlign w:val="subscript"/>
        </w:rPr>
        <w:t>20</w:t>
      </w:r>
      <w:r>
        <w:rPr>
          <w:rFonts w:ascii="Times New Roman" w:hAnsi="Times New Roman"/>
        </w:rPr>
        <w:t>Сu</w:t>
      </w:r>
      <w:r w:rsidRPr="006C36EB">
        <w:rPr>
          <w:rFonts w:ascii="Times New Roman" w:hAnsi="Times New Roman"/>
          <w:vertAlign w:val="subscript"/>
        </w:rPr>
        <w:t>2</w:t>
      </w:r>
      <w:r>
        <w:rPr>
          <w:rFonts w:ascii="Times New Roman" w:hAnsi="Times New Roman"/>
        </w:rPr>
        <w:t>Мn</w:t>
      </w:r>
      <w:r w:rsidRPr="006C36EB">
        <w:rPr>
          <w:rFonts w:ascii="Times New Roman" w:hAnsi="Times New Roman"/>
          <w:vertAlign w:val="subscript"/>
        </w:rPr>
        <w:t>3</w:t>
      </w:r>
      <w:r>
        <w:rPr>
          <w:rFonts w:ascii="Times New Roman" w:hAnsi="Times New Roman"/>
        </w:rPr>
        <w:t xml:space="preserve"> с размером не более 500 нм в количестве не менее 2 об.%.</w:t>
      </w:r>
    </w:p>
    <w:p w:rsidR="002A4B0A" w:rsidRDefault="002A4B0A" w:rsidP="002A4B0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Способ получения деформированного полуфабриката из сплава на основе алюминия, включающий приготовление расплава упомянутого сплава при температуре, превышающей температуру ликвидуса не менее чем на 50°С, получение литой заготовки путем охлаждения, деформирование литой заготовки при температуре, не превышающей 350°С, промежуточный отжиг деформированной заготовки при температуре 340-450°С, охлаждение полученного промежуточного полуфабриката, деформирование отожженной заготовки до получения готового деформированного полуфабриката, отжиг готового деформированного полуфабриката при температуре 300-400°С с получением готового деформированного полуфабриката, </w:t>
      </w:r>
      <w:r w:rsidRPr="00C014E5">
        <w:rPr>
          <w:rFonts w:ascii="Times New Roman" w:hAnsi="Times New Roman"/>
          <w:b/>
          <w:i/>
        </w:rPr>
        <w:t>отличающийся</w:t>
      </w:r>
      <w:r>
        <w:rPr>
          <w:rFonts w:ascii="Times New Roman" w:hAnsi="Times New Roman"/>
        </w:rPr>
        <w:t xml:space="preserve"> тем, что:</w:t>
      </w:r>
    </w:p>
    <w:p w:rsidR="002A4B0A" w:rsidRDefault="002A4B0A" w:rsidP="002A4B0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охлаждают с получением литой заготовки со скоростью не ниже 0,1°С/с;</w:t>
      </w:r>
    </w:p>
    <w:p w:rsidR="002A4B0A" w:rsidRDefault="002A4B0A" w:rsidP="002A4B0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отжигают </w:t>
      </w:r>
      <w:r>
        <w:rPr>
          <w:rFonts w:ascii="Times New Roman" w:hAnsi="Times New Roman"/>
          <w:lang w:val="kk-KZ"/>
        </w:rPr>
        <w:t>деформированную</w:t>
      </w:r>
      <w:r>
        <w:rPr>
          <w:rFonts w:ascii="Times New Roman" w:hAnsi="Times New Roman"/>
        </w:rPr>
        <w:t xml:space="preserve"> заготовку в течение 2-3 часов;</w:t>
      </w:r>
    </w:p>
    <w:p w:rsidR="002A4B0A" w:rsidRDefault="002A4B0A" w:rsidP="002A4B0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>
        <w:rPr>
          <w:rFonts w:ascii="Times New Roman" w:hAnsi="Times New Roman"/>
          <w:lang w:val="kk-KZ"/>
        </w:rPr>
        <w:t>охлаждают полученный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kk-KZ"/>
        </w:rPr>
        <w:t>промежуточный</w:t>
      </w:r>
      <w:r>
        <w:rPr>
          <w:rFonts w:ascii="Times New Roman" w:hAnsi="Times New Roman"/>
        </w:rPr>
        <w:t xml:space="preserve"> полуфабрикат до комнатной температуры; </w:t>
      </w:r>
    </w:p>
    <w:p w:rsidR="002A4B0A" w:rsidRDefault="002A4B0A" w:rsidP="002A4B0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деформируют </w:t>
      </w:r>
      <w:r>
        <w:rPr>
          <w:rFonts w:ascii="Times New Roman" w:hAnsi="Times New Roman"/>
          <w:lang w:val="kk-KZ"/>
        </w:rPr>
        <w:t>отожженную</w:t>
      </w:r>
      <w:r>
        <w:rPr>
          <w:rFonts w:ascii="Times New Roman" w:hAnsi="Times New Roman"/>
        </w:rPr>
        <w:t xml:space="preserve"> заготовк</w:t>
      </w:r>
      <w:r>
        <w:rPr>
          <w:rFonts w:ascii="Times New Roman" w:hAnsi="Times New Roman"/>
          <w:lang w:val="kk-KZ"/>
        </w:rPr>
        <w:t>у</w:t>
      </w:r>
      <w:r>
        <w:rPr>
          <w:rFonts w:ascii="Times New Roman" w:hAnsi="Times New Roman"/>
        </w:rPr>
        <w:t xml:space="preserve"> при комнатной температуре до получения готового деформированного полуфабриката;</w:t>
      </w:r>
    </w:p>
    <w:p w:rsidR="002A4B0A" w:rsidRDefault="002A4B0A" w:rsidP="002A4B0A">
      <w:pPr>
        <w:pStyle w:val="1"/>
        <w:ind w:firstLine="140"/>
        <w:jc w:val="both"/>
        <w:rPr>
          <w:rFonts w:ascii="Times New Roman" w:hAnsi="Times New Roman"/>
          <w:lang w:val="kk-KZ"/>
        </w:rPr>
      </w:pPr>
      <w:r>
        <w:rPr>
          <w:rFonts w:ascii="Times New Roman" w:hAnsi="Times New Roman"/>
        </w:rPr>
        <w:t>- отжиг</w:t>
      </w:r>
      <w:r>
        <w:rPr>
          <w:rFonts w:ascii="Times New Roman" w:hAnsi="Times New Roman"/>
          <w:lang w:val="kk-KZ"/>
        </w:rPr>
        <w:t>ают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kk-KZ"/>
        </w:rPr>
        <w:t>готовый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kk-KZ"/>
        </w:rPr>
        <w:t>деформированный</w:t>
      </w:r>
      <w:r>
        <w:rPr>
          <w:rFonts w:ascii="Times New Roman" w:hAnsi="Times New Roman"/>
        </w:rPr>
        <w:t xml:space="preserve"> полуфабрикат в течение 1,5 – 2 часов с получением готового деформированного полуфабриката.</w:t>
      </w:r>
    </w:p>
    <w:p w:rsidR="00D54DA9" w:rsidRDefault="002A4B0A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B0A"/>
    <w:rsid w:val="00287BAB"/>
    <w:rsid w:val="002A4B0A"/>
    <w:rsid w:val="003A0F65"/>
    <w:rsid w:val="00505F48"/>
    <w:rsid w:val="00605462"/>
    <w:rsid w:val="00727DFC"/>
    <w:rsid w:val="008C10CF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8926D4-6A09-45AB-A60D-58E930D51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4B0A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2A4B0A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2022-07-14T06:05:00Z</dcterms:created>
  <dcterms:modified xsi:type="dcterms:W3CDTF">2022-07-14T06:06:00Z</dcterms:modified>
</cp:coreProperties>
</file>