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781" w:rsidRDefault="00DA5781" w:rsidP="00DA5781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DA5781" w:rsidRDefault="00DA5781" w:rsidP="00DA5781">
      <w:pPr>
        <w:suppressLineNumbers/>
        <w:jc w:val="center"/>
        <w:rPr>
          <w:b/>
          <w:i/>
        </w:rPr>
      </w:pPr>
    </w:p>
    <w:p w:rsidR="00DA5781" w:rsidRDefault="00DA5781" w:rsidP="00DA5781">
      <w:pPr>
        <w:pStyle w:val="1"/>
        <w:ind w:firstLine="160"/>
        <w:jc w:val="both"/>
      </w:pPr>
      <w:bookmarkStart w:id="0" w:name="_GoBack"/>
      <w:bookmarkEnd w:id="0"/>
      <w:r>
        <w:rPr>
          <w:rFonts w:ascii="Times New Roman" w:hAnsi="Times New Roman"/>
        </w:rPr>
        <w:t xml:space="preserve">Устройство для обнаружения </w:t>
      </w:r>
      <w:proofErr w:type="spellStart"/>
      <w:r>
        <w:rPr>
          <w:rFonts w:ascii="Times New Roman" w:hAnsi="Times New Roman"/>
        </w:rPr>
        <w:t>гнилей</w:t>
      </w:r>
      <w:proofErr w:type="spellEnd"/>
      <w:r>
        <w:rPr>
          <w:rFonts w:ascii="Times New Roman" w:hAnsi="Times New Roman"/>
        </w:rPr>
        <w:t xml:space="preserve"> в стволах растущих деревьев, включающее содержащую оппозитно расположенные ножки мерную вилку с размещёнными на них источником и приёмником ультразвуковых сигналов, </w:t>
      </w:r>
      <w:r>
        <w:rPr>
          <w:rFonts w:ascii="Times New Roman" w:hAnsi="Times New Roman"/>
          <w:b/>
          <w:bCs/>
          <w:i/>
          <w:iCs/>
        </w:rPr>
        <w:t>отличающееся</w:t>
      </w:r>
      <w:r>
        <w:rPr>
          <w:rFonts w:ascii="Times New Roman" w:hAnsi="Times New Roman"/>
        </w:rPr>
        <w:t xml:space="preserve"> тем, что мерная вилка выполнена сборно-поворотной и состоящей из подвижной в круговом направлении по радиусу криволинейной рамки с изготовленными на внутренней поверхности треугольными зубьями и гладкой наружной цилиндрической поверхностью и размещёнными на концах рамки подвижными в радиальном направлении ползунами с прикреплёнными к ним штангами с </w:t>
      </w:r>
      <w:proofErr w:type="spellStart"/>
      <w:r>
        <w:rPr>
          <w:rFonts w:ascii="Times New Roman" w:hAnsi="Times New Roman"/>
        </w:rPr>
        <w:t>упругодеформируемым</w:t>
      </w:r>
      <w:proofErr w:type="spellEnd"/>
      <w:r>
        <w:rPr>
          <w:rFonts w:ascii="Times New Roman" w:hAnsi="Times New Roman"/>
        </w:rPr>
        <w:t xml:space="preserve"> центральным участком и с контактными наконечниками в виде вращающихся роликов, выполненных с возможностью выдвижения ползунов с штангами до контакта роликов со стволом дерева, закреплённого на телескопически выдвигаемой в вертикальном направлении стойке кронштейна с внутренней цилиндрической поверхностью, идентичной по размеру и кривизне наружной цилиндрической поверхности рамки, приводного цилиндрического ролика с изготовленными на наружной поверхности треугольными зубьями, взаимодействующими с зубьями внутренней поверхности рамки и регулируемого привода реверсивного вращения ролика, при этом, длина </w:t>
      </w:r>
      <w:r>
        <w:rPr>
          <w:rFonts w:ascii="Times New Roman" w:hAnsi="Times New Roman"/>
          <w:lang w:val="en-US"/>
        </w:rPr>
        <w:t>L</w:t>
      </w:r>
      <w:r>
        <w:rPr>
          <w:rFonts w:ascii="Times New Roman" w:hAnsi="Times New Roman"/>
        </w:rPr>
        <w:t xml:space="preserve"> криволинейной рамки равна половине длины окружности рамки диаметрам </w:t>
      </w:r>
      <w:r>
        <w:rPr>
          <w:rFonts w:ascii="Times New Roman" w:hAnsi="Times New Roman"/>
          <w:lang w:val="en-US"/>
        </w:rPr>
        <w:t>D</w:t>
      </w:r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L</w:t>
      </w:r>
      <w:r>
        <w:rPr>
          <w:rFonts w:ascii="Times New Roman" w:hAnsi="Times New Roman"/>
        </w:rPr>
        <w:t>=1/2∙</w:t>
      </w:r>
      <w:r>
        <w:rPr>
          <w:rFonts w:ascii="Times New Roman" w:hAnsi="Times New Roman"/>
          <w:lang w:val="en-US"/>
        </w:rPr>
        <w:t>D</w:t>
      </w:r>
      <w:r>
        <w:rPr>
          <w:rFonts w:ascii="Times New Roman" w:hAnsi="Times New Roman"/>
        </w:rPr>
        <w:t xml:space="preserve">, где </w:t>
      </w:r>
      <w:r>
        <w:rPr>
          <w:rFonts w:ascii="Times New Roman" w:hAnsi="Times New Roman"/>
          <w:lang w:val="en-US"/>
        </w:rPr>
        <w:t>L</w:t>
      </w:r>
      <w:r>
        <w:rPr>
          <w:rFonts w:ascii="Times New Roman" w:hAnsi="Times New Roman"/>
        </w:rPr>
        <w:t xml:space="preserve"> и </w:t>
      </w:r>
      <w:r>
        <w:rPr>
          <w:rFonts w:ascii="Times New Roman" w:hAnsi="Times New Roman"/>
          <w:lang w:val="en-US"/>
        </w:rPr>
        <w:t>D</w:t>
      </w:r>
      <w:r>
        <w:rPr>
          <w:rFonts w:ascii="Times New Roman" w:hAnsi="Times New Roman"/>
        </w:rPr>
        <w:t xml:space="preserve"> – соответственно, длина окружности и диаметр криволинейно изогнутой по радиусу рамки, источник и приёмник ультразвукового сигнала размещены на консольных концах штанг ползунов под вращающимися роликами таким образом, что их внешние контуры находятся на уровне образующей роликов, а ось приводного ролика и телескопической стойки связаны обеспечивающим кинематическое замыкание ролика с рамкой </w:t>
      </w:r>
      <w:proofErr w:type="spellStart"/>
      <w:r>
        <w:rPr>
          <w:rFonts w:ascii="Times New Roman" w:hAnsi="Times New Roman"/>
        </w:rPr>
        <w:t>упругодеформируемым</w:t>
      </w:r>
      <w:proofErr w:type="spellEnd"/>
      <w:r>
        <w:rPr>
          <w:rFonts w:ascii="Times New Roman" w:hAnsi="Times New Roman"/>
        </w:rPr>
        <w:t xml:space="preserve"> элементом, например, пружиной сжатия.</w:t>
      </w:r>
    </w:p>
    <w:p w:rsidR="004D7D0E" w:rsidRDefault="004D7D0E" w:rsidP="00DA5781">
      <w:pPr>
        <w:jc w:val="both"/>
      </w:pPr>
    </w:p>
    <w:sectPr w:rsidR="004D7D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781"/>
    <w:rsid w:val="004D7D0E"/>
    <w:rsid w:val="00DA5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770D90-1AFB-4396-86D8-0FED2DB6C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5781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DA5781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2022-07-07T08:33:00Z</dcterms:created>
  <dcterms:modified xsi:type="dcterms:W3CDTF">2022-07-07T08:34:00Z</dcterms:modified>
</cp:coreProperties>
</file>