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5949" w:rsidRDefault="00F35949" w:rsidP="00F35949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F35949" w:rsidRDefault="00F35949" w:rsidP="00F35949">
      <w:pPr>
        <w:suppressLineNumbers/>
        <w:jc w:val="center"/>
        <w:rPr>
          <w:b/>
          <w:i/>
        </w:rPr>
      </w:pPr>
    </w:p>
    <w:p w:rsidR="00F35949" w:rsidRDefault="00F35949" w:rsidP="00F35949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Устройство для ароматизации, содержащее картридж вмещающий в себя гель, и выполненное с возможностью соединения с источником питания и с электронной схемой управления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картридж выполнен сменным и содержит контактные площадки, защитную воздухопроницаемую сетку и ниппель, а в электронную схему управления включен биполярный электронный ключ, </w:t>
      </w:r>
      <w:proofErr w:type="spellStart"/>
      <w:r>
        <w:rPr>
          <w:rFonts w:ascii="Times New Roman" w:hAnsi="Times New Roman"/>
        </w:rPr>
        <w:t>микроконтролер</w:t>
      </w:r>
      <w:proofErr w:type="spellEnd"/>
      <w:r>
        <w:rPr>
          <w:rFonts w:ascii="Times New Roman" w:hAnsi="Times New Roman"/>
        </w:rPr>
        <w:t>, беспроводной модуль.</w:t>
      </w:r>
    </w:p>
    <w:p w:rsidR="007B5F0B" w:rsidRDefault="007B5F0B">
      <w:bookmarkStart w:id="0" w:name="_GoBack"/>
      <w:bookmarkEnd w:id="0"/>
    </w:p>
    <w:sectPr w:rsidR="007B5F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949"/>
    <w:rsid w:val="007B5F0B"/>
    <w:rsid w:val="00F35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CA26BF-E05D-4829-85DC-B39BF19CE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5949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F35949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Каримбекова Жанна Маратовна</dc:creator>
  <cp:keywords/>
  <dc:description/>
  <cp:lastModifiedBy>Каримбекова Жанна Маратовна</cp:lastModifiedBy>
  <cp:revision>1</cp:revision>
  <dcterms:created xsi:type="dcterms:W3CDTF">2022-07-07T08:40:00Z</dcterms:created>
  <dcterms:modified xsi:type="dcterms:W3CDTF">2022-07-07T08:40:00Z</dcterms:modified>
</cp:coreProperties>
</file>