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2EBC" w:rsidRDefault="00F22EBC" w:rsidP="00F22EBC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F22EBC" w:rsidRDefault="00F22EBC" w:rsidP="00F22EBC">
      <w:pPr>
        <w:suppressLineNumbers/>
        <w:jc w:val="center"/>
        <w:rPr>
          <w:b/>
          <w:i/>
        </w:rPr>
      </w:pPr>
    </w:p>
    <w:p w:rsidR="00F22EBC" w:rsidRDefault="00F22EBC" w:rsidP="00F22EBC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Способ устранения дефектов </w:t>
      </w:r>
      <w:proofErr w:type="spellStart"/>
      <w:r>
        <w:rPr>
          <w:rFonts w:ascii="Times New Roman" w:hAnsi="Times New Roman"/>
        </w:rPr>
        <w:t>минераловатных</w:t>
      </w:r>
      <w:proofErr w:type="spellEnd"/>
      <w:r>
        <w:rPr>
          <w:rFonts w:ascii="Times New Roman" w:hAnsi="Times New Roman"/>
        </w:rPr>
        <w:t xml:space="preserve"> плит в процессе их производства на производственном конвейере, включающий в себя, в том числе, тепловую обработку </w:t>
      </w:r>
      <w:proofErr w:type="spellStart"/>
      <w:r>
        <w:rPr>
          <w:rFonts w:ascii="Times New Roman" w:hAnsi="Times New Roman"/>
        </w:rPr>
        <w:t>минераловатного</w:t>
      </w:r>
      <w:proofErr w:type="spellEnd"/>
      <w:r>
        <w:rPr>
          <w:rFonts w:ascii="Times New Roman" w:hAnsi="Times New Roman"/>
        </w:rPr>
        <w:t xml:space="preserve"> ковра в камере полимеризации и разрезание </w:t>
      </w:r>
      <w:proofErr w:type="spellStart"/>
      <w:r>
        <w:rPr>
          <w:rFonts w:ascii="Times New Roman" w:hAnsi="Times New Roman"/>
        </w:rPr>
        <w:t>минераловатного</w:t>
      </w:r>
      <w:proofErr w:type="spellEnd"/>
      <w:r>
        <w:rPr>
          <w:rFonts w:ascii="Times New Roman" w:hAnsi="Times New Roman"/>
        </w:rPr>
        <w:t xml:space="preserve"> ковра на плиты,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после тепловой обработки в камере полимеризации сформированные </w:t>
      </w:r>
      <w:proofErr w:type="spellStart"/>
      <w:r>
        <w:rPr>
          <w:rFonts w:ascii="Times New Roman" w:hAnsi="Times New Roman"/>
        </w:rPr>
        <w:t>минераловатные</w:t>
      </w:r>
      <w:proofErr w:type="spellEnd"/>
      <w:r>
        <w:rPr>
          <w:rFonts w:ascii="Times New Roman" w:hAnsi="Times New Roman"/>
        </w:rPr>
        <w:t xml:space="preserve"> плиты помещают в отдельную закрытую резонансную СВЧ камеру и обрабатывают СВЧ-излучением частотой 1450 МГц и мощностью не менее 60 кВт в течение 15-40 с.</w:t>
      </w:r>
    </w:p>
    <w:p w:rsidR="00F22EBC" w:rsidRDefault="00F22EBC" w:rsidP="00F22EBC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производственный конвейер снабжен несколькими резонансными СВЧ камерами для обеспечения непрерывного процесса производства.</w:t>
      </w:r>
    </w:p>
    <w:p w:rsidR="00F22EBC" w:rsidRDefault="00F22EBC" w:rsidP="00F22EBC">
      <w:pPr>
        <w:pStyle w:val="1"/>
        <w:ind w:firstLine="140"/>
        <w:jc w:val="both"/>
      </w:pPr>
      <w:r>
        <w:rPr>
          <w:rFonts w:ascii="Times New Roman" w:hAnsi="Times New Roman"/>
        </w:rPr>
        <w:t xml:space="preserve">3. Способ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обработку СВЧ излучением производят непосредственно после разрезания </w:t>
      </w:r>
      <w:proofErr w:type="spellStart"/>
      <w:r>
        <w:rPr>
          <w:rFonts w:ascii="Times New Roman" w:hAnsi="Times New Roman"/>
        </w:rPr>
        <w:t>минераловатного</w:t>
      </w:r>
      <w:proofErr w:type="spellEnd"/>
      <w:r>
        <w:rPr>
          <w:rFonts w:ascii="Times New Roman" w:hAnsi="Times New Roman"/>
        </w:rPr>
        <w:t xml:space="preserve"> ковра на плиты.</w:t>
      </w:r>
    </w:p>
    <w:p w:rsidR="00D54DA9" w:rsidRDefault="00F22EBC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EBC"/>
    <w:rsid w:val="003A0F65"/>
    <w:rsid w:val="00605462"/>
    <w:rsid w:val="00727DFC"/>
    <w:rsid w:val="009A6B8A"/>
    <w:rsid w:val="00C86049"/>
    <w:rsid w:val="00CC2A79"/>
    <w:rsid w:val="00D50F92"/>
    <w:rsid w:val="00EB3A11"/>
    <w:rsid w:val="00F2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761DF9-9D0C-4C6B-8D5C-BC14DD34D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2EBC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F22EBC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2022-05-26T04:58:00Z</dcterms:created>
  <dcterms:modified xsi:type="dcterms:W3CDTF">2022-05-26T04:58:00Z</dcterms:modified>
</cp:coreProperties>
</file>