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5E1" w:rsidRDefault="00FC45E1" w:rsidP="00FC45E1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FC45E1" w:rsidRDefault="00FC45E1" w:rsidP="00FC45E1">
      <w:pPr>
        <w:suppressLineNumbers/>
        <w:jc w:val="center"/>
        <w:rPr>
          <w:b/>
          <w:i/>
        </w:rPr>
      </w:pPr>
    </w:p>
    <w:p w:rsidR="00FC45E1" w:rsidRDefault="00FC45E1" w:rsidP="00FC45E1">
      <w:pPr>
        <w:pStyle w:val="1"/>
        <w:ind w:firstLine="141"/>
        <w:jc w:val="both"/>
      </w:pPr>
      <w:r>
        <w:rPr>
          <w:rFonts w:ascii="Times New Roman" w:hAnsi="Times New Roman"/>
        </w:rPr>
        <w:t xml:space="preserve">1. </w:t>
      </w:r>
      <w:proofErr w:type="spellStart"/>
      <w:r>
        <w:rPr>
          <w:rFonts w:ascii="Times New Roman" w:hAnsi="Times New Roman"/>
        </w:rPr>
        <w:t>Микрофакельная</w:t>
      </w:r>
      <w:proofErr w:type="spellEnd"/>
      <w:r>
        <w:rPr>
          <w:rFonts w:ascii="Times New Roman" w:hAnsi="Times New Roman"/>
        </w:rPr>
        <w:t xml:space="preserve"> горелка для сжигания синтетических газов, в том числе биогаза, состоит из </w:t>
      </w:r>
      <w:proofErr w:type="spellStart"/>
      <w:r>
        <w:rPr>
          <w:rFonts w:ascii="Times New Roman" w:hAnsi="Times New Roman"/>
        </w:rPr>
        <w:t>сужающе</w:t>
      </w:r>
      <w:proofErr w:type="spellEnd"/>
      <w:r>
        <w:rPr>
          <w:rFonts w:ascii="Times New Roman" w:hAnsi="Times New Roman"/>
        </w:rPr>
        <w:t xml:space="preserve">-расширяющегося корпуса на входе, которого установлен </w:t>
      </w:r>
      <w:proofErr w:type="spellStart"/>
      <w:r>
        <w:rPr>
          <w:rFonts w:ascii="Times New Roman" w:hAnsi="Times New Roman"/>
        </w:rPr>
        <w:t>завихритель</w:t>
      </w:r>
      <w:proofErr w:type="spellEnd"/>
      <w:r>
        <w:rPr>
          <w:rFonts w:ascii="Times New Roman" w:hAnsi="Times New Roman"/>
        </w:rPr>
        <w:t xml:space="preserve"> воздуха, </w:t>
      </w:r>
      <w:r>
        <w:rPr>
          <w:rFonts w:ascii="Times New Roman" w:hAnsi="Times New Roman"/>
          <w:b/>
          <w:bCs/>
          <w:i/>
          <w:iCs/>
        </w:rPr>
        <w:t>отличающаяся</w:t>
      </w:r>
      <w:r>
        <w:rPr>
          <w:rFonts w:ascii="Times New Roman" w:hAnsi="Times New Roman"/>
        </w:rPr>
        <w:t xml:space="preserve"> тем, что на выходе из горелки радиально с шагом t=</w:t>
      </w:r>
      <w:r>
        <w:rPr>
          <w:rFonts w:ascii="Times New Roman" w:hAnsi="Times New Roman" w:cs="Times New Roman"/>
        </w:rPr>
        <w:t>π</w:t>
      </w:r>
      <w:proofErr w:type="spellStart"/>
      <w:r>
        <w:rPr>
          <w:rFonts w:ascii="Times New Roman" w:hAnsi="Times New Roman"/>
        </w:rPr>
        <w:t>d</w:t>
      </w:r>
      <w:r w:rsidRPr="00B34B5E">
        <w:rPr>
          <w:rFonts w:ascii="Times New Roman" w:hAnsi="Times New Roman"/>
          <w:vertAlign w:val="subscript"/>
        </w:rPr>
        <w:t>ср</w:t>
      </w:r>
      <w:proofErr w:type="spellEnd"/>
      <w:r>
        <w:rPr>
          <w:rFonts w:ascii="Times New Roman" w:hAnsi="Times New Roman"/>
        </w:rPr>
        <w:t>/n установлены уголковые стабилизаторы, а на стенки стабилизатора на</w:t>
      </w:r>
      <w:r w:rsidRPr="00B34B5E">
        <w:rPr>
          <w:rFonts w:ascii="Times New Roman" w:hAnsi="Times New Roman"/>
        </w:rPr>
        <w:t xml:space="preserve"> </w:t>
      </w:r>
      <w:r>
        <w:rPr>
          <w:rFonts w:ascii="Times New Roman" w:hAnsi="Times New Roman" w:cs="Times New Roman"/>
        </w:rPr>
        <w:t>½</w:t>
      </w:r>
      <w:r w:rsidRPr="00B34B5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высоте от конуса установлены симметрично рукава для подвода воздуха и внутри корпуса для выпрямления потока установлены осесимметричные конусы из листовой стали.</w:t>
      </w:r>
    </w:p>
    <w:p w:rsidR="00D54DA9" w:rsidRDefault="00FC45E1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5E1"/>
    <w:rsid w:val="00605462"/>
    <w:rsid w:val="00CC2A79"/>
    <w:rsid w:val="00FC4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E54433-624A-4AB8-B682-538A48AA6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45E1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FC45E1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2022-05-05T06:19:00Z</dcterms:created>
  <dcterms:modified xsi:type="dcterms:W3CDTF">2022-05-05T06:19:00Z</dcterms:modified>
</cp:coreProperties>
</file>