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0241" w:rsidRDefault="00F10241" w:rsidP="00F10241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F10241" w:rsidRDefault="00F10241" w:rsidP="00F10241">
      <w:pPr>
        <w:pStyle w:val="1"/>
        <w:ind w:firstLine="140"/>
        <w:jc w:val="both"/>
      </w:pPr>
      <w:bookmarkStart w:id="0" w:name="_GoBack"/>
      <w:bookmarkEnd w:id="0"/>
      <w:r>
        <w:rPr>
          <w:rFonts w:ascii="Times New Roman" w:hAnsi="Times New Roman"/>
        </w:rPr>
        <w:t xml:space="preserve">Устройство для дифференциальной защиты преобразовательной установки, содержащее первый, второй и третий герконы, закрепленные в магнитном поле </w:t>
      </w:r>
      <w:proofErr w:type="spellStart"/>
      <w:r>
        <w:rPr>
          <w:rFonts w:ascii="Times New Roman" w:hAnsi="Times New Roman"/>
        </w:rPr>
        <w:t>токопроводов</w:t>
      </w:r>
      <w:proofErr w:type="spellEnd"/>
      <w:r>
        <w:rPr>
          <w:rFonts w:ascii="Times New Roman" w:hAnsi="Times New Roman"/>
        </w:rPr>
        <w:t xml:space="preserve"> переменного тока фаз А, В и С, соответственно, со стороны высшего напряжения трансформатора преобразовательной установки, четвертый геркон, закрепленный в магнитом поле её </w:t>
      </w:r>
      <w:proofErr w:type="spellStart"/>
      <w:r>
        <w:rPr>
          <w:rFonts w:ascii="Times New Roman" w:hAnsi="Times New Roman"/>
        </w:rPr>
        <w:t>токопровода</w:t>
      </w:r>
      <w:proofErr w:type="spellEnd"/>
      <w:r>
        <w:rPr>
          <w:rFonts w:ascii="Times New Roman" w:hAnsi="Times New Roman"/>
        </w:rPr>
        <w:t xml:space="preserve"> постоянного тока, первый элемент И, первый элемент ИЛИ, элементы ПАМЯТЬ и ВРЕМЯ, </w:t>
      </w:r>
      <w:r>
        <w:rPr>
          <w:rFonts w:ascii="Times New Roman" w:hAnsi="Times New Roman"/>
          <w:b/>
          <w:bCs/>
          <w:i/>
          <w:iCs/>
        </w:rPr>
        <w:t>отличающееся</w:t>
      </w:r>
      <w:r>
        <w:rPr>
          <w:rFonts w:ascii="Times New Roman" w:hAnsi="Times New Roman"/>
        </w:rPr>
        <w:t xml:space="preserve"> тем, что введены пятый и шестой герконы, закрепленные в магнитном поле </w:t>
      </w:r>
      <w:proofErr w:type="spellStart"/>
      <w:r>
        <w:rPr>
          <w:rFonts w:ascii="Times New Roman" w:hAnsi="Times New Roman"/>
        </w:rPr>
        <w:t>токопровода</w:t>
      </w:r>
      <w:proofErr w:type="spellEnd"/>
      <w:r>
        <w:rPr>
          <w:rFonts w:ascii="Times New Roman" w:hAnsi="Times New Roman"/>
        </w:rPr>
        <w:t xml:space="preserve"> постоянного тока установки, первая, вторая, третья, четвертая, пятая и шестая обмотки, первый, второй и третий усилители, первый, второй и третий ограничители напряжения, первый, второй и третий </w:t>
      </w:r>
      <w:proofErr w:type="spellStart"/>
      <w:r>
        <w:rPr>
          <w:rFonts w:ascii="Times New Roman" w:hAnsi="Times New Roman"/>
        </w:rPr>
        <w:t>двухполупериодные</w:t>
      </w:r>
      <w:proofErr w:type="spellEnd"/>
      <w:r>
        <w:rPr>
          <w:rFonts w:ascii="Times New Roman" w:hAnsi="Times New Roman"/>
        </w:rPr>
        <w:t xml:space="preserve"> выпрямители, первый, второй и третий регулировочные резисторы, первый, второй и третий разделительные трансформаторы, первый, второй и третий фильтры второй гармоники, первый, второй и третий пороговые элементы, блок логики, второй, третий и четвертый элементы И, второй элемент ИЛИ, причем выводы первой, второй и третьей обмоток, надетых на первый, второй и третий герконы, подключены к входам первого, второго и третьего усилителей, выходами подключенных к входам первого, второго и третьего ограничителей напряжения; выходы последних подключены к входам первого, второго и третьего </w:t>
      </w:r>
      <w:proofErr w:type="spellStart"/>
      <w:r>
        <w:rPr>
          <w:rFonts w:ascii="Times New Roman" w:hAnsi="Times New Roman"/>
        </w:rPr>
        <w:t>двухполупериодных</w:t>
      </w:r>
      <w:proofErr w:type="spellEnd"/>
      <w:r>
        <w:rPr>
          <w:rFonts w:ascii="Times New Roman" w:hAnsi="Times New Roman"/>
        </w:rPr>
        <w:t xml:space="preserve"> выпрямителей, выходы которых через первый, второй и третий регулировочные резисторы подключены к выводам четвертой, пятой и шестой обмоток, надетых на четвертый, пятый и шестой герконы; первичные обмотки первого, второго и третьего разделительных трансформаторов подключены в рассечки цепей, соединяющих первые выходы ограничителей напряжения с первыми входами </w:t>
      </w:r>
      <w:proofErr w:type="spellStart"/>
      <w:r>
        <w:rPr>
          <w:rFonts w:ascii="Times New Roman" w:hAnsi="Times New Roman"/>
        </w:rPr>
        <w:t>двухполупериодных</w:t>
      </w:r>
      <w:proofErr w:type="spellEnd"/>
      <w:r>
        <w:rPr>
          <w:rFonts w:ascii="Times New Roman" w:hAnsi="Times New Roman"/>
        </w:rPr>
        <w:t xml:space="preserve"> выпрямителей, а вторичные обмотки – к входам первого, второго и третьего фильтров второй гармоники, выходами подключенных к входам первого, второго и третьего пороговых элементов; входы первого элемента ИЛИ подключены к выходам пороговых элементов, а выход – к инверсному входу первого элемента И, прямым входом подключенного к выходу второго элемента ИЛИ; к входам последнего подключены выходы второго, третьего и четвертого элементов И, входами попарно подключенных к контактам четвертого, пятого и шестого герконов; вход записи элемента ПАМЯТЬ подключен к выходу первого элемента И, а выход – к входу элемента ВРЕМЯ и в цепь отключения выключателя преобразовательной установки, при этом выход элемента ВРЕМЯ подключен к входу сброса элемента ПАМЯТЬ; контакты первого, второго и третьего герконов подключены к входам блока логики, а его выход – в цепь отключения выключателя установки.</w:t>
      </w:r>
    </w:p>
    <w:p w:rsidR="00D54DA9" w:rsidRDefault="00F10241"/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0241"/>
    <w:rsid w:val="00605462"/>
    <w:rsid w:val="00CC2A79"/>
    <w:rsid w:val="00F10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D0BE46"/>
  <w15:chartTrackingRefBased/>
  <w15:docId w15:val="{432D9FD2-B5C5-4010-A4E9-CE4AFDFC54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F10241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391</Words>
  <Characters>2231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2022-04-15T10:44:00Z</dcterms:created>
  <dcterms:modified xsi:type="dcterms:W3CDTF">2022-04-15T10:45:00Z</dcterms:modified>
</cp:coreProperties>
</file>